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F2" w:rsidRPr="00340767" w:rsidRDefault="00F673F2" w:rsidP="00F673F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40767">
        <w:rPr>
          <w:rFonts w:ascii="Times New Roman" w:hAnsi="Times New Roman" w:cs="Times New Roman"/>
          <w:b/>
          <w:bCs/>
          <w:sz w:val="24"/>
          <w:szCs w:val="24"/>
        </w:rPr>
        <w:t>AVISO DE PRIVACIDAD SIMPLIFICADO</w:t>
      </w:r>
    </w:p>
    <w:p w:rsidR="00F673F2" w:rsidRPr="00F1686C" w:rsidRDefault="00F673F2" w:rsidP="00F673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</w:pPr>
      <w:r w:rsidRPr="00392DAA">
        <w:rPr>
          <w:rFonts w:ascii="Times New Roman" w:hAnsi="Times New Roman" w:cs="Times New Roman"/>
          <w:sz w:val="24"/>
          <w:szCs w:val="24"/>
        </w:rPr>
        <w:t xml:space="preserve">Recepción de solicitudes para </w:t>
      </w:r>
      <w:r>
        <w:rPr>
          <w:rFonts w:ascii="Times New Roman" w:hAnsi="Times New Roman" w:cs="Times New Roman"/>
          <w:sz w:val="24"/>
          <w:szCs w:val="24"/>
        </w:rPr>
        <w:t xml:space="preserve">Estimulo a la </w:t>
      </w:r>
      <w:r w:rsidRPr="004A1336">
        <w:rPr>
          <w:rFonts w:ascii="Times New Roman" w:hAnsi="Times New Roman" w:cs="Times New Roman"/>
          <w:sz w:val="24"/>
          <w:szCs w:val="24"/>
        </w:rPr>
        <w:t>Permanencia en Régimen</w:t>
      </w:r>
      <w:r>
        <w:rPr>
          <w:rFonts w:ascii="Times New Roman" w:hAnsi="Times New Roman" w:cs="Times New Roman"/>
          <w:sz w:val="24"/>
          <w:szCs w:val="24"/>
        </w:rPr>
        <w:t xml:space="preserve"> de Transición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Dirección de Pensiones y Prestaciones Institucionales del Instituto de Pensiones del Estado de Sinaloa.</w:t>
      </w:r>
    </w:p>
    <w:p w:rsidR="00F673F2" w:rsidRDefault="00F673F2" w:rsidP="00F673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Instituto de Pensiones del Estado de Sinaloa</w:t>
      </w:r>
      <w:r w:rsidRPr="00F1686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Organismo Público Descentralizado 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Gobierno del Estado de Sinaloa, con domicilio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Blvd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 Constitución # 1035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colonia Centro,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Culiacán Rosales,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Sinaloa, C.P.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80200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>, es el responsable del tratamiento de los datos personales que nos proporcione, los cuales serán protegidos conforme a lo dispuesto por la Ley General de Protección de Datos Personales en Posesión de Sujetos Obligados, y demás normatividad que resulte aplicable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5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F2" w:rsidRPr="00F1686C" w:rsidRDefault="00F673F2" w:rsidP="00F673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1686C">
        <w:rPr>
          <w:rFonts w:ascii="Times New Roman" w:hAnsi="Times New Roman" w:cs="Times New Roman"/>
          <w:sz w:val="24"/>
          <w:szCs w:val="24"/>
        </w:rPr>
        <w:t>Sus datos personales serán</w:t>
      </w:r>
      <w:r>
        <w:rPr>
          <w:rFonts w:ascii="Times New Roman" w:hAnsi="Times New Roman" w:cs="Times New Roman"/>
          <w:sz w:val="24"/>
          <w:szCs w:val="24"/>
        </w:rPr>
        <w:t xml:space="preserve"> utilizados con la finalidad de </w:t>
      </w:r>
      <w:r w:rsidRPr="00392DAA">
        <w:rPr>
          <w:rFonts w:ascii="Times New Roman" w:hAnsi="Times New Roman" w:cs="Times New Roman"/>
          <w:sz w:val="24"/>
          <w:szCs w:val="24"/>
        </w:rPr>
        <w:t>llevar a cabo el seguimiento a la Recepción de solicitudes para</w:t>
      </w:r>
      <w:r>
        <w:rPr>
          <w:rFonts w:ascii="Times New Roman" w:hAnsi="Times New Roman" w:cs="Times New Roman"/>
          <w:sz w:val="24"/>
          <w:szCs w:val="24"/>
        </w:rPr>
        <w:t xml:space="preserve"> Estimulo a la </w:t>
      </w:r>
      <w:r w:rsidRPr="004A1336">
        <w:rPr>
          <w:rFonts w:ascii="Times New Roman" w:hAnsi="Times New Roman" w:cs="Times New Roman"/>
          <w:sz w:val="24"/>
          <w:szCs w:val="24"/>
        </w:rPr>
        <w:t>Permanencia en Régimen</w:t>
      </w:r>
      <w:r>
        <w:rPr>
          <w:rFonts w:ascii="Times New Roman" w:hAnsi="Times New Roman" w:cs="Times New Roman"/>
          <w:sz w:val="24"/>
          <w:szCs w:val="24"/>
        </w:rPr>
        <w:t xml:space="preserve"> de Transición</w:t>
      </w:r>
      <w:r w:rsidRPr="00392DAA">
        <w:rPr>
          <w:rFonts w:ascii="Times New Roman" w:hAnsi="Times New Roman" w:cs="Times New Roman"/>
          <w:sz w:val="24"/>
          <w:szCs w:val="24"/>
        </w:rPr>
        <w:t xml:space="preserve"> de manera presencial en nuestras oficinas, utilizaremos los siguientes datos personales: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2DAA">
        <w:rPr>
          <w:rFonts w:ascii="Times New Roman" w:hAnsi="Times New Roman" w:cs="Times New Roman"/>
          <w:sz w:val="24"/>
          <w:szCs w:val="24"/>
        </w:rPr>
        <w:t xml:space="preserve">ombre, </w:t>
      </w:r>
      <w:r>
        <w:rPr>
          <w:rFonts w:ascii="Times New Roman" w:hAnsi="Times New Roman" w:cs="Times New Roman"/>
          <w:sz w:val="24"/>
          <w:szCs w:val="24"/>
        </w:rPr>
        <w:t xml:space="preserve">CURP, </w:t>
      </w:r>
      <w:proofErr w:type="spellStart"/>
      <w:r>
        <w:rPr>
          <w:rFonts w:ascii="Times New Roman" w:hAnsi="Times New Roman" w:cs="Times New Roman"/>
          <w:sz w:val="24"/>
          <w:szCs w:val="24"/>
        </w:rPr>
        <w:t>RFC</w:t>
      </w:r>
      <w:proofErr w:type="spellEnd"/>
      <w:r>
        <w:rPr>
          <w:rFonts w:ascii="Times New Roman" w:hAnsi="Times New Roman" w:cs="Times New Roman"/>
          <w:sz w:val="24"/>
          <w:szCs w:val="24"/>
        </w:rPr>
        <w:t>, domicilio, n</w:t>
      </w:r>
      <w:r w:rsidRPr="00392DAA">
        <w:rPr>
          <w:rFonts w:ascii="Times New Roman" w:hAnsi="Times New Roman" w:cs="Times New Roman"/>
          <w:sz w:val="24"/>
          <w:szCs w:val="24"/>
        </w:rPr>
        <w:t>úmero telefónico particular,</w:t>
      </w:r>
      <w:r>
        <w:rPr>
          <w:rFonts w:ascii="Times New Roman" w:hAnsi="Times New Roman" w:cs="Times New Roman"/>
          <w:sz w:val="24"/>
          <w:szCs w:val="24"/>
        </w:rPr>
        <w:t xml:space="preserve"> estado civil, c</w:t>
      </w:r>
      <w:r w:rsidRPr="00392DAA">
        <w:rPr>
          <w:rFonts w:ascii="Times New Roman" w:hAnsi="Times New Roman" w:cs="Times New Roman"/>
          <w:sz w:val="24"/>
          <w:szCs w:val="24"/>
        </w:rPr>
        <w:t>orreo electrónico personal</w:t>
      </w:r>
      <w:r>
        <w:rPr>
          <w:rFonts w:ascii="Times New Roman" w:hAnsi="Times New Roman" w:cs="Times New Roman"/>
          <w:sz w:val="24"/>
          <w:szCs w:val="24"/>
        </w:rPr>
        <w:t>, original de acta de nacimiento, copia credencial de elector, original y copia comprobante de domicilio, en original ú</w:t>
      </w:r>
      <w:r w:rsidRPr="00CC7CC7">
        <w:rPr>
          <w:rFonts w:ascii="Times New Roman" w:hAnsi="Times New Roman" w:cs="Times New Roman"/>
          <w:sz w:val="24"/>
          <w:szCs w:val="24"/>
        </w:rPr>
        <w:t>ltimos dos talones quincenales de pago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CC7">
        <w:rPr>
          <w:rFonts w:ascii="Times New Roman" w:hAnsi="Times New Roman" w:cs="Times New Roman"/>
          <w:sz w:val="24"/>
          <w:szCs w:val="24"/>
        </w:rPr>
        <w:t>al mes completo anterior a la fecha de la presente solicitud</w:t>
      </w:r>
      <w:r w:rsidRPr="00392DAA">
        <w:rPr>
          <w:rFonts w:ascii="Times New Roman" w:hAnsi="Times New Roman" w:cs="Times New Roman"/>
          <w:sz w:val="24"/>
          <w:szCs w:val="24"/>
        </w:rPr>
        <w:t>. Se informa que no se recabarán datos personales sensibles.</w:t>
      </w:r>
    </w:p>
    <w:p w:rsidR="00F673F2" w:rsidRPr="00150A6B" w:rsidRDefault="00F673F2" w:rsidP="00F673F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A6B">
        <w:rPr>
          <w:rFonts w:ascii="Times New Roman" w:hAnsi="Times New Roman" w:cs="Times New Roman"/>
          <w:sz w:val="24"/>
          <w:szCs w:val="24"/>
        </w:rPr>
        <w:t xml:space="preserve">Si desea conocer nuestro aviso de privacidad integral, lo podrá consultar en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 Instituto de Pensiones del Estado de Sinaloa</w:t>
      </w:r>
      <w:r w:rsidRPr="00150A6B">
        <w:rPr>
          <w:rFonts w:ascii="Times New Roman" w:hAnsi="Times New Roman" w:cs="Times New Roman"/>
          <w:sz w:val="24"/>
          <w:szCs w:val="24"/>
        </w:rPr>
        <w:t xml:space="preserve"> o en nuestro portal de internet: http://www.</w:t>
      </w:r>
      <w:r>
        <w:rPr>
          <w:rFonts w:ascii="Times New Roman" w:hAnsi="Times New Roman" w:cs="Times New Roman"/>
          <w:sz w:val="24"/>
          <w:szCs w:val="24"/>
        </w:rPr>
        <w:t>ipes</w:t>
      </w:r>
      <w:r w:rsidRPr="0015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gob</w:t>
      </w:r>
      <w:r w:rsidRPr="00150A6B">
        <w:rPr>
          <w:rFonts w:ascii="Times New Roman" w:hAnsi="Times New Roman" w:cs="Times New Roman"/>
          <w:sz w:val="24"/>
          <w:szCs w:val="24"/>
        </w:rPr>
        <w:t>.mx/</w:t>
      </w:r>
    </w:p>
    <w:p w:rsidR="00777A53" w:rsidRDefault="00777A53">
      <w:bookmarkStart w:id="0" w:name="_GoBack"/>
      <w:bookmarkEnd w:id="0"/>
    </w:p>
    <w:sectPr w:rsidR="00777A53" w:rsidSect="002A39B7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2"/>
    <w:rsid w:val="00777A53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67F40-3B1E-4D1C-B633-CA5192C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F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2018-12-10T18:28:00Z</dcterms:created>
  <dcterms:modified xsi:type="dcterms:W3CDTF">2018-12-10T18:28:00Z</dcterms:modified>
</cp:coreProperties>
</file>