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659F" w:rsidRDefault="00DC659F">
      <w:r>
        <w:softHyphen/>
      </w:r>
      <w:r>
        <w:softHyphen/>
      </w:r>
      <w:r>
        <w:softHyphen/>
      </w:r>
      <w:r>
        <w:softHyphen/>
      </w:r>
    </w:p>
    <w:p w:rsidR="00694237" w:rsidRDefault="00694237" w:rsidP="00D04F81">
      <w:pPr>
        <w:rPr>
          <w:b/>
        </w:rPr>
      </w:pPr>
    </w:p>
    <w:p w:rsidR="00194199" w:rsidRDefault="00194199" w:rsidP="00194199">
      <w:pPr>
        <w:rPr>
          <w:lang w:val="es-MX"/>
        </w:rPr>
      </w:pPr>
    </w:p>
    <w:p w:rsidR="00194199" w:rsidRPr="00D90A45" w:rsidRDefault="00194199" w:rsidP="00194199">
      <w:pPr>
        <w:jc w:val="center"/>
        <w:rPr>
          <w:b/>
          <w:sz w:val="28"/>
        </w:rPr>
      </w:pPr>
      <w:r w:rsidRPr="00D90A45">
        <w:rPr>
          <w:b/>
          <w:sz w:val="28"/>
        </w:rPr>
        <w:t>REUNIONES DE LA COMISIÓN PERMANENTE DE VIGILANCIA Y CONTROL ESTADO-MUNICIPIOS</w:t>
      </w:r>
    </w:p>
    <w:p w:rsidR="00036F8F" w:rsidRDefault="00036F8F" w:rsidP="00194199">
      <w:pPr>
        <w:rPr>
          <w:b/>
        </w:rPr>
      </w:pPr>
    </w:p>
    <w:p w:rsidR="00286761" w:rsidRDefault="00286761" w:rsidP="00286761">
      <w:pPr>
        <w:jc w:val="center"/>
        <w:rPr>
          <w:b/>
        </w:rPr>
      </w:pPr>
      <w:r w:rsidRPr="00286761">
        <w:rPr>
          <w:b/>
        </w:rPr>
        <w:t>TARJETA INFORMATIVA</w:t>
      </w:r>
    </w:p>
    <w:p w:rsidR="00087A88" w:rsidRDefault="00087A88" w:rsidP="00286761">
      <w:pPr>
        <w:jc w:val="center"/>
        <w:rPr>
          <w:b/>
        </w:rPr>
      </w:pPr>
    </w:p>
    <w:tbl>
      <w:tblPr>
        <w:tblStyle w:val="Tablaconcuadrcula"/>
        <w:tblW w:w="9464" w:type="dxa"/>
        <w:tblLook w:val="04A0" w:firstRow="1" w:lastRow="0" w:firstColumn="1" w:lastColumn="0" w:noHBand="0" w:noVBand="1"/>
      </w:tblPr>
      <w:tblGrid>
        <w:gridCol w:w="1668"/>
        <w:gridCol w:w="7796"/>
      </w:tblGrid>
      <w:tr w:rsidR="00AB0434" w:rsidRPr="00087A88" w:rsidTr="00AB0434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  <w:hideMark/>
          </w:tcPr>
          <w:p w:rsidR="00AB0434" w:rsidRPr="00087A88" w:rsidRDefault="00AB0434" w:rsidP="00AB0434">
            <w:pPr>
              <w:rPr>
                <w:rFonts w:ascii="Calibri" w:eastAsia="Calibri" w:hAnsi="Calibri" w:cs="Times New Roman"/>
                <w:b/>
                <w:lang w:val="es-MX"/>
              </w:rPr>
            </w:pPr>
            <w:r>
              <w:rPr>
                <w:rFonts w:ascii="Calibri" w:eastAsia="Calibri" w:hAnsi="Calibri" w:cs="Times New Roman"/>
                <w:b/>
                <w:lang w:val="es-MX"/>
              </w:rPr>
              <w:t>Actividad: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0434" w:rsidRPr="00087A88" w:rsidRDefault="00AB0434" w:rsidP="00AB0434">
            <w:pPr>
              <w:rPr>
                <w:rFonts w:ascii="Calibri" w:eastAsia="Calibri" w:hAnsi="Calibri" w:cs="Times New Roman"/>
                <w:lang w:val="es-MX"/>
              </w:rPr>
            </w:pPr>
            <w:r w:rsidRPr="00AB0434">
              <w:rPr>
                <w:rFonts w:ascii="Calibri" w:eastAsia="Calibri" w:hAnsi="Calibri" w:cs="Times New Roman"/>
                <w:lang w:val="es-MX"/>
              </w:rPr>
              <w:t>Capacitación</w:t>
            </w:r>
          </w:p>
        </w:tc>
      </w:tr>
      <w:tr w:rsidR="00AB0434" w:rsidRPr="00087A88" w:rsidTr="00AB0434">
        <w:trPr>
          <w:trHeight w:val="3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AB0434" w:rsidRPr="00087A88" w:rsidRDefault="00AB0434" w:rsidP="00AB0434">
            <w:pPr>
              <w:rPr>
                <w:rFonts w:ascii="Calibri" w:eastAsia="Calibri" w:hAnsi="Calibri" w:cs="Times New Roman"/>
                <w:b/>
                <w:lang w:val="es-MX"/>
              </w:rPr>
            </w:pPr>
            <w:r>
              <w:rPr>
                <w:rFonts w:ascii="Calibri" w:eastAsia="Calibri" w:hAnsi="Calibri" w:cs="Times New Roman"/>
                <w:b/>
                <w:lang w:val="es-MX"/>
              </w:rPr>
              <w:t>Tema: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0434" w:rsidRPr="00D04F81" w:rsidRDefault="006C34BE" w:rsidP="00D04F81">
            <w:pPr>
              <w:jc w:val="both"/>
              <w:rPr>
                <w:szCs w:val="28"/>
              </w:rPr>
            </w:pPr>
            <w:r>
              <w:rPr>
                <w:szCs w:val="28"/>
              </w:rPr>
              <w:t>Barómetro de Inf</w:t>
            </w:r>
            <w:r w:rsidR="001C5064">
              <w:rPr>
                <w:szCs w:val="28"/>
              </w:rPr>
              <w:t>ormación Presupuestal Municipal</w:t>
            </w:r>
          </w:p>
        </w:tc>
      </w:tr>
      <w:tr w:rsidR="00AB0434" w:rsidRPr="00087A88" w:rsidTr="00AB0434">
        <w:trPr>
          <w:trHeight w:val="3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AB0434" w:rsidRPr="00AB0434" w:rsidRDefault="00AB0434" w:rsidP="00AB0434">
            <w:pPr>
              <w:rPr>
                <w:b/>
              </w:rPr>
            </w:pPr>
            <w:r>
              <w:rPr>
                <w:b/>
              </w:rPr>
              <w:t>Ponente</w:t>
            </w:r>
            <w:r w:rsidR="006C34BE">
              <w:rPr>
                <w:b/>
              </w:rPr>
              <w:t>s</w:t>
            </w:r>
            <w:r>
              <w:rPr>
                <w:b/>
              </w:rPr>
              <w:t>: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0434" w:rsidRDefault="001C5064" w:rsidP="006C34BE">
            <w:r>
              <w:t>Mtro. Manuel Guadarrama</w:t>
            </w:r>
          </w:p>
          <w:p w:rsidR="006C34BE" w:rsidRDefault="006C34BE" w:rsidP="006C34BE">
            <w:r>
              <w:t xml:space="preserve">Coordinador del área de Gobierno y </w:t>
            </w:r>
            <w:r w:rsidR="00644084">
              <w:t>Fi</w:t>
            </w:r>
            <w:r>
              <w:t>n</w:t>
            </w:r>
            <w:r w:rsidR="00644084">
              <w:t>an</w:t>
            </w:r>
            <w:r w:rsidR="001C5064">
              <w:t>zas Públicas</w:t>
            </w:r>
          </w:p>
          <w:p w:rsidR="006C34BE" w:rsidRDefault="001C5064" w:rsidP="006C34BE">
            <w:r>
              <w:t>Lic. Ana Lambarri</w:t>
            </w:r>
          </w:p>
          <w:p w:rsidR="006C34BE" w:rsidRDefault="006C34BE" w:rsidP="006C34BE">
            <w:r>
              <w:t>Investig</w:t>
            </w:r>
            <w:r w:rsidR="00644084">
              <w:t>adora del área de Gobierno y Fi</w:t>
            </w:r>
            <w:r>
              <w:t>n</w:t>
            </w:r>
            <w:r w:rsidR="00644084">
              <w:t>an</w:t>
            </w:r>
            <w:r w:rsidR="001C5064">
              <w:t>zas Públicas</w:t>
            </w:r>
          </w:p>
          <w:p w:rsidR="006C34BE" w:rsidRDefault="001C5064" w:rsidP="006C34BE">
            <w:r>
              <w:t>Mtro. Fernando Valdés</w:t>
            </w:r>
          </w:p>
          <w:p w:rsidR="006C34BE" w:rsidRDefault="006C34BE" w:rsidP="006C34BE">
            <w:r>
              <w:t>Investiga</w:t>
            </w:r>
            <w:r w:rsidR="00644084">
              <w:t>dora del área de Gobierno y Finan</w:t>
            </w:r>
            <w:r w:rsidR="001C5064">
              <w:t>zas Públicas</w:t>
            </w:r>
          </w:p>
          <w:p w:rsidR="006C34BE" w:rsidRPr="00286761" w:rsidRDefault="006C34BE" w:rsidP="006C34BE">
            <w:r>
              <w:t xml:space="preserve">Instituto </w:t>
            </w:r>
            <w:r w:rsidR="001C5064">
              <w:t>Mexicano para la Competitividad</w:t>
            </w:r>
          </w:p>
        </w:tc>
      </w:tr>
      <w:tr w:rsidR="00F26EA8" w:rsidRPr="00087A88" w:rsidTr="00672DC5">
        <w:trPr>
          <w:trHeight w:val="5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F26EA8" w:rsidRDefault="00F26EA8" w:rsidP="00F26EA8">
            <w:pPr>
              <w:rPr>
                <w:b/>
              </w:rPr>
            </w:pPr>
            <w:r>
              <w:rPr>
                <w:b/>
              </w:rPr>
              <w:t>Servidores públicos capacitados: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373D" w:rsidRDefault="007404A4" w:rsidP="0032373D">
            <w:r>
              <w:t xml:space="preserve">123 conexiones </w:t>
            </w:r>
          </w:p>
        </w:tc>
      </w:tr>
    </w:tbl>
    <w:p w:rsidR="00823B3C" w:rsidRDefault="00286761" w:rsidP="00087A88">
      <w:pPr>
        <w:rPr>
          <w:b/>
          <w:sz w:val="22"/>
        </w:rPr>
      </w:pPr>
      <w:r w:rsidRPr="00286761">
        <w:rPr>
          <w:b/>
          <w:sz w:val="22"/>
        </w:rPr>
        <w:tab/>
      </w:r>
      <w:r w:rsidRPr="00286761">
        <w:rPr>
          <w:b/>
          <w:sz w:val="22"/>
        </w:rPr>
        <w:tab/>
      </w:r>
      <w:r w:rsidRPr="00286761">
        <w:rPr>
          <w:b/>
          <w:sz w:val="22"/>
        </w:rPr>
        <w:tab/>
      </w:r>
    </w:p>
    <w:tbl>
      <w:tblPr>
        <w:tblStyle w:val="Tablaconcuadrcula"/>
        <w:tblW w:w="9464" w:type="dxa"/>
        <w:tblLook w:val="04A0" w:firstRow="1" w:lastRow="0" w:firstColumn="1" w:lastColumn="0" w:noHBand="0" w:noVBand="1"/>
      </w:tblPr>
      <w:tblGrid>
        <w:gridCol w:w="9464"/>
      </w:tblGrid>
      <w:tr w:rsidR="00823B3C" w:rsidTr="00694237">
        <w:trPr>
          <w:trHeight w:val="507"/>
        </w:trPr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3B3C" w:rsidRDefault="00823B3C" w:rsidP="00A75ABA">
            <w:pPr>
              <w:rPr>
                <w:b/>
              </w:rPr>
            </w:pPr>
            <w:r>
              <w:rPr>
                <w:b/>
              </w:rPr>
              <w:t xml:space="preserve">Modalidad: </w:t>
            </w:r>
            <w:r>
              <w:t>Virtual</w:t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rPr>
                <w:b/>
              </w:rPr>
              <w:tab/>
              <w:t xml:space="preserve">          </w:t>
            </w:r>
            <w:r w:rsidR="00694237">
              <w:rPr>
                <w:b/>
              </w:rPr>
              <w:t xml:space="preserve">     </w:t>
            </w:r>
            <w:r>
              <w:rPr>
                <w:b/>
              </w:rPr>
              <w:t xml:space="preserve"> </w:t>
            </w:r>
            <w:r w:rsidR="001C5064">
              <w:rPr>
                <w:b/>
              </w:rPr>
              <w:t xml:space="preserve">      </w:t>
            </w:r>
            <w:r w:rsidR="00497D8B">
              <w:rPr>
                <w:b/>
              </w:rPr>
              <w:t xml:space="preserve">              </w:t>
            </w:r>
            <w:r w:rsidR="001C5064">
              <w:rPr>
                <w:b/>
              </w:rPr>
              <w:t xml:space="preserve"> </w:t>
            </w:r>
            <w:r w:rsidR="006C34BE">
              <w:rPr>
                <w:b/>
              </w:rPr>
              <w:t xml:space="preserve"> </w:t>
            </w:r>
            <w:r>
              <w:rPr>
                <w:b/>
              </w:rPr>
              <w:t xml:space="preserve">Fecha: </w:t>
            </w:r>
            <w:r w:rsidR="001C5064">
              <w:t>Marzo 15, 2022</w:t>
            </w:r>
          </w:p>
          <w:p w:rsidR="00823B3C" w:rsidRDefault="00823B3C" w:rsidP="006B2388">
            <w:pPr>
              <w:rPr>
                <w:b/>
              </w:rPr>
            </w:pPr>
            <w:r>
              <w:rPr>
                <w:b/>
              </w:rPr>
              <w:t xml:space="preserve">Hora de inicio: </w:t>
            </w:r>
            <w:r w:rsidR="001C5064">
              <w:t>10</w:t>
            </w:r>
            <w:r>
              <w:t>:00 horas</w:t>
            </w:r>
            <w:r>
              <w:rPr>
                <w:b/>
              </w:rPr>
              <w:t xml:space="preserve">    </w:t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</w:p>
        </w:tc>
      </w:tr>
    </w:tbl>
    <w:p w:rsidR="00286761" w:rsidRDefault="00286761" w:rsidP="00286761">
      <w:pPr>
        <w:shd w:val="clear" w:color="auto" w:fill="FFFFFF"/>
        <w:textAlignment w:val="baseline"/>
        <w:rPr>
          <w:b/>
          <w:sz w:val="22"/>
        </w:rPr>
      </w:pPr>
    </w:p>
    <w:tbl>
      <w:tblPr>
        <w:tblStyle w:val="Tablaconcuadrcula"/>
        <w:tblpPr w:leftFromText="141" w:rightFromText="141" w:vertAnchor="text" w:horzAnchor="margin" w:tblpY="159"/>
        <w:tblW w:w="9464" w:type="dxa"/>
        <w:tblLook w:val="04A0" w:firstRow="1" w:lastRow="0" w:firstColumn="1" w:lastColumn="0" w:noHBand="0" w:noVBand="1"/>
      </w:tblPr>
      <w:tblGrid>
        <w:gridCol w:w="9464"/>
      </w:tblGrid>
      <w:tr w:rsidR="00CB5D71" w:rsidTr="00694237">
        <w:trPr>
          <w:trHeight w:val="1260"/>
        </w:trPr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D71" w:rsidRDefault="00CB5D71" w:rsidP="00CB5D71">
            <w:pPr>
              <w:jc w:val="both"/>
              <w:rPr>
                <w:b/>
              </w:rPr>
            </w:pPr>
            <w:r>
              <w:rPr>
                <w:b/>
              </w:rPr>
              <w:t>Dirigido a:</w:t>
            </w:r>
          </w:p>
          <w:p w:rsidR="00CB5D71" w:rsidRDefault="00164E6F" w:rsidP="00CB5D71">
            <w:pPr>
              <w:jc w:val="both"/>
            </w:pPr>
            <w:r>
              <w:t xml:space="preserve">Integrantes de la CPVCE-M y servidores públicos </w:t>
            </w:r>
            <w:r w:rsidR="00F26EA8">
              <w:t>municipales</w:t>
            </w:r>
            <w:r w:rsidR="00B71C34">
              <w:t xml:space="preserve"> ejecutores del gasto</w:t>
            </w:r>
            <w:r w:rsidR="00F26EA8">
              <w:t xml:space="preserve"> de los 18 ayuntamientos</w:t>
            </w:r>
            <w:r>
              <w:t xml:space="preserve"> de Sinaloa</w:t>
            </w:r>
            <w:r w:rsidR="00CB5D71">
              <w:t>.</w:t>
            </w:r>
          </w:p>
          <w:p w:rsidR="00D04F81" w:rsidRPr="00D04F81" w:rsidRDefault="006B2388" w:rsidP="00D04F81">
            <w:pPr>
              <w:jc w:val="both"/>
              <w:rPr>
                <w:b/>
              </w:rPr>
            </w:pPr>
            <w:r w:rsidRPr="00372D7F">
              <w:rPr>
                <w:b/>
              </w:rPr>
              <w:t>Objetivo:</w:t>
            </w:r>
          </w:p>
          <w:p w:rsidR="00BD0E14" w:rsidRPr="006C34BE" w:rsidRDefault="006C34BE" w:rsidP="006C34BE">
            <w:pPr>
              <w:jc w:val="both"/>
            </w:pPr>
            <w:r w:rsidRPr="006C34BE">
              <w:t>Facilitar la identificación de condiciones de opacidad e impulsar su eliminación, así como, fomentar buenas prácticas contables en los municipios para un mejor cumplimiento de la contabilidad gubernamental y su transparencia.</w:t>
            </w:r>
          </w:p>
        </w:tc>
      </w:tr>
    </w:tbl>
    <w:p w:rsidR="00286761" w:rsidRDefault="00286761" w:rsidP="00286761">
      <w:pPr>
        <w:shd w:val="clear" w:color="auto" w:fill="FFFFFF"/>
        <w:textAlignment w:val="baseline"/>
        <w:rPr>
          <w:b/>
          <w:sz w:val="22"/>
        </w:rPr>
      </w:pPr>
    </w:p>
    <w:p w:rsidR="009E23C3" w:rsidRDefault="009E23C3" w:rsidP="00286761">
      <w:pPr>
        <w:shd w:val="clear" w:color="auto" w:fill="FFFFFF"/>
        <w:textAlignment w:val="baseline"/>
        <w:rPr>
          <w:b/>
          <w:sz w:val="22"/>
        </w:rPr>
      </w:pPr>
    </w:p>
    <w:p w:rsidR="009E23C3" w:rsidRDefault="009E23C3" w:rsidP="00286761">
      <w:pPr>
        <w:shd w:val="clear" w:color="auto" w:fill="FFFFFF"/>
        <w:textAlignment w:val="baseline"/>
        <w:rPr>
          <w:b/>
          <w:sz w:val="22"/>
        </w:rPr>
      </w:pPr>
    </w:p>
    <w:p w:rsidR="009E23C3" w:rsidRDefault="009E23C3" w:rsidP="00286761">
      <w:pPr>
        <w:shd w:val="clear" w:color="auto" w:fill="FFFFFF"/>
        <w:textAlignment w:val="baseline"/>
        <w:rPr>
          <w:b/>
          <w:sz w:val="22"/>
        </w:rPr>
      </w:pPr>
    </w:p>
    <w:p w:rsidR="004E2ED9" w:rsidRDefault="004E2ED9" w:rsidP="00087A88">
      <w:pPr>
        <w:shd w:val="clear" w:color="auto" w:fill="FFFFFF"/>
        <w:tabs>
          <w:tab w:val="left" w:pos="4678"/>
        </w:tabs>
        <w:textAlignment w:val="baseline"/>
        <w:rPr>
          <w:b/>
          <w:sz w:val="22"/>
        </w:rPr>
      </w:pPr>
    </w:p>
    <w:p w:rsidR="00AB0434" w:rsidRDefault="00AB0434" w:rsidP="00286761">
      <w:pPr>
        <w:shd w:val="clear" w:color="auto" w:fill="FFFFFF"/>
        <w:textAlignment w:val="baseline"/>
        <w:rPr>
          <w:b/>
          <w:sz w:val="22"/>
        </w:rPr>
      </w:pPr>
    </w:p>
    <w:p w:rsidR="00AB0434" w:rsidRDefault="006B2388" w:rsidP="00672DC5">
      <w:pPr>
        <w:shd w:val="clear" w:color="auto" w:fill="FFFFFF"/>
        <w:tabs>
          <w:tab w:val="left" w:pos="8100"/>
        </w:tabs>
        <w:textAlignment w:val="baseline"/>
        <w:rPr>
          <w:b/>
          <w:sz w:val="22"/>
        </w:rPr>
      </w:pPr>
      <w:r>
        <w:rPr>
          <w:b/>
          <w:sz w:val="22"/>
        </w:rPr>
        <w:tab/>
      </w:r>
    </w:p>
    <w:p w:rsidR="006B2388" w:rsidRDefault="006B2388" w:rsidP="00286761">
      <w:pPr>
        <w:shd w:val="clear" w:color="auto" w:fill="FFFFFF"/>
        <w:textAlignment w:val="baseline"/>
        <w:rPr>
          <w:b/>
          <w:sz w:val="22"/>
        </w:rPr>
      </w:pPr>
    </w:p>
    <w:p w:rsidR="00AB0434" w:rsidRDefault="00AB0434" w:rsidP="00286761">
      <w:pPr>
        <w:shd w:val="clear" w:color="auto" w:fill="FFFFFF"/>
        <w:textAlignment w:val="baseline"/>
        <w:rPr>
          <w:b/>
          <w:sz w:val="22"/>
        </w:rPr>
      </w:pPr>
    </w:p>
    <w:p w:rsidR="00AB0434" w:rsidRDefault="00AB0434" w:rsidP="00286761">
      <w:pPr>
        <w:shd w:val="clear" w:color="auto" w:fill="FFFFFF"/>
        <w:textAlignment w:val="baseline"/>
        <w:rPr>
          <w:b/>
          <w:sz w:val="22"/>
        </w:rPr>
      </w:pPr>
    </w:p>
    <w:p w:rsidR="00AB0434" w:rsidRDefault="00AB0434" w:rsidP="00286761">
      <w:pPr>
        <w:shd w:val="clear" w:color="auto" w:fill="FFFFFF"/>
        <w:textAlignment w:val="baseline"/>
        <w:rPr>
          <w:b/>
          <w:sz w:val="22"/>
        </w:rPr>
      </w:pPr>
    </w:p>
    <w:p w:rsidR="006B2388" w:rsidRDefault="006B2388" w:rsidP="006B2388">
      <w:pPr>
        <w:rPr>
          <w:b/>
          <w:sz w:val="22"/>
        </w:rPr>
      </w:pPr>
    </w:p>
    <w:p w:rsidR="006B2388" w:rsidRDefault="006B2388" w:rsidP="006B2388">
      <w:pPr>
        <w:rPr>
          <w:b/>
          <w:sz w:val="22"/>
        </w:rPr>
      </w:pPr>
    </w:p>
    <w:p w:rsidR="00757CBA" w:rsidRDefault="00757CBA" w:rsidP="006B2388">
      <w:pPr>
        <w:rPr>
          <w:b/>
          <w:sz w:val="22"/>
        </w:rPr>
      </w:pPr>
    </w:p>
    <w:p w:rsidR="006B2388" w:rsidRDefault="006B2388" w:rsidP="006B2388">
      <w:pPr>
        <w:rPr>
          <w:b/>
          <w:sz w:val="22"/>
        </w:rPr>
      </w:pPr>
    </w:p>
    <w:p w:rsidR="006B2388" w:rsidRDefault="00194199" w:rsidP="006B2388">
      <w:pPr>
        <w:rPr>
          <w:b/>
          <w:sz w:val="22"/>
        </w:rPr>
      </w:pPr>
      <w:r>
        <w:rPr>
          <w:b/>
        </w:rPr>
        <w:t>Anexos</w:t>
      </w:r>
    </w:p>
    <w:p w:rsidR="006C34BE" w:rsidRDefault="007C262C" w:rsidP="005165B9">
      <w:pPr>
        <w:rPr>
          <w:b/>
        </w:rPr>
      </w:pPr>
      <w:r>
        <w:rPr>
          <w:b/>
        </w:rPr>
        <w:t xml:space="preserve">      </w:t>
      </w:r>
    </w:p>
    <w:p w:rsidR="00F26EA8" w:rsidRDefault="001C5064" w:rsidP="005165B9">
      <w:pPr>
        <w:rPr>
          <w:b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4384" behindDoc="0" locked="0" layoutInCell="1" allowOverlap="1" wp14:anchorId="5EF53205" wp14:editId="7F8CC659">
            <wp:simplePos x="0" y="0"/>
            <wp:positionH relativeFrom="margin">
              <wp:posOffset>5715</wp:posOffset>
            </wp:positionH>
            <wp:positionV relativeFrom="margin">
              <wp:posOffset>685800</wp:posOffset>
            </wp:positionV>
            <wp:extent cx="5857875" cy="3035935"/>
            <wp:effectExtent l="0" t="0" r="9525" b="0"/>
            <wp:wrapSquare wrapText="bothSides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9" b="5438"/>
                    <a:stretch/>
                  </pic:blipFill>
                  <pic:spPr bwMode="auto">
                    <a:xfrm>
                      <a:off x="0" y="0"/>
                      <a:ext cx="5857875" cy="3035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C5064" w:rsidRDefault="001C5064" w:rsidP="005165B9">
      <w:pPr>
        <w:rPr>
          <w:b/>
        </w:rPr>
      </w:pPr>
    </w:p>
    <w:p w:rsidR="001C5064" w:rsidRDefault="001C5064" w:rsidP="005165B9">
      <w:pPr>
        <w:rPr>
          <w:b/>
        </w:rPr>
      </w:pPr>
      <w:r>
        <w:rPr>
          <w:noProof/>
          <w:lang w:val="es-MX" w:eastAsia="es-MX"/>
        </w:rPr>
        <w:drawing>
          <wp:inline distT="0" distB="0" distL="0" distR="0" wp14:anchorId="0A4C2D05" wp14:editId="2767DDAD">
            <wp:extent cx="5941324" cy="3200400"/>
            <wp:effectExtent l="0" t="0" r="254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b="4229"/>
                    <a:stretch/>
                  </pic:blipFill>
                  <pic:spPr bwMode="auto">
                    <a:xfrm>
                      <a:off x="0" y="0"/>
                      <a:ext cx="5953449" cy="3206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34BE" w:rsidRDefault="006C34BE" w:rsidP="005165B9">
      <w:pPr>
        <w:rPr>
          <w:b/>
        </w:rPr>
      </w:pPr>
    </w:p>
    <w:p w:rsidR="001C5064" w:rsidRPr="005165B9" w:rsidRDefault="001C5064" w:rsidP="005165B9">
      <w:pPr>
        <w:rPr>
          <w:b/>
        </w:rPr>
      </w:pPr>
    </w:p>
    <w:p w:rsidR="007C262C" w:rsidRDefault="007C262C" w:rsidP="007C262C">
      <w:pPr>
        <w:jc w:val="center"/>
        <w:rPr>
          <w:b/>
          <w:sz w:val="22"/>
        </w:rPr>
      </w:pPr>
    </w:p>
    <w:p w:rsidR="007C262C" w:rsidRPr="00757CBA" w:rsidRDefault="007C262C" w:rsidP="00757CBA">
      <w:pPr>
        <w:rPr>
          <w:b/>
        </w:rPr>
      </w:pPr>
    </w:p>
    <w:p w:rsidR="007C262C" w:rsidRDefault="007C262C" w:rsidP="007C262C">
      <w:pPr>
        <w:jc w:val="center"/>
        <w:rPr>
          <w:b/>
          <w:sz w:val="22"/>
        </w:rPr>
      </w:pPr>
    </w:p>
    <w:p w:rsidR="00E85FDE" w:rsidRDefault="00E85FDE">
      <w:pPr>
        <w:rPr>
          <w:b/>
        </w:rPr>
      </w:pPr>
    </w:p>
    <w:p w:rsidR="005165B9" w:rsidRDefault="005165B9">
      <w:pPr>
        <w:rPr>
          <w:b/>
        </w:rPr>
      </w:pPr>
    </w:p>
    <w:p w:rsidR="006C34BE" w:rsidRDefault="001C5064">
      <w:pPr>
        <w:rPr>
          <w:b/>
        </w:rPr>
      </w:pPr>
      <w:r>
        <w:rPr>
          <w:noProof/>
          <w:lang w:val="es-MX" w:eastAsia="es-MX"/>
        </w:rPr>
        <w:drawing>
          <wp:inline distT="0" distB="0" distL="0" distR="0" wp14:anchorId="15C8801C" wp14:editId="47E77289">
            <wp:extent cx="5612130" cy="3156585"/>
            <wp:effectExtent l="0" t="0" r="7620" b="571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064" w:rsidRDefault="001C5064">
      <w:pPr>
        <w:rPr>
          <w:b/>
        </w:rPr>
      </w:pPr>
    </w:p>
    <w:p w:rsidR="001C5064" w:rsidRDefault="001C5064">
      <w:pPr>
        <w:rPr>
          <w:b/>
        </w:rPr>
      </w:pPr>
      <w:r>
        <w:rPr>
          <w:noProof/>
          <w:lang w:val="es-MX" w:eastAsia="es-MX"/>
        </w:rPr>
        <w:drawing>
          <wp:inline distT="0" distB="0" distL="0" distR="0" wp14:anchorId="4C33CAB8" wp14:editId="79F4C8AF">
            <wp:extent cx="5612130" cy="3156585"/>
            <wp:effectExtent l="0" t="0" r="7620" b="571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064" w:rsidRDefault="001C5064">
      <w:pPr>
        <w:rPr>
          <w:b/>
        </w:rPr>
      </w:pPr>
    </w:p>
    <w:p w:rsidR="001C5064" w:rsidRDefault="001C5064">
      <w:pPr>
        <w:rPr>
          <w:b/>
        </w:rPr>
      </w:pPr>
    </w:p>
    <w:p w:rsidR="001C5064" w:rsidRDefault="001C5064">
      <w:pPr>
        <w:rPr>
          <w:b/>
        </w:rPr>
      </w:pPr>
    </w:p>
    <w:p w:rsidR="001C5064" w:rsidRDefault="001C5064">
      <w:pPr>
        <w:rPr>
          <w:b/>
        </w:rPr>
      </w:pPr>
    </w:p>
    <w:p w:rsidR="001C5064" w:rsidRDefault="001C5064">
      <w:pPr>
        <w:rPr>
          <w:b/>
        </w:rPr>
      </w:pPr>
    </w:p>
    <w:p w:rsidR="001C5064" w:rsidRDefault="001C5064">
      <w:pPr>
        <w:rPr>
          <w:b/>
        </w:rPr>
      </w:pPr>
    </w:p>
    <w:p w:rsidR="001C5064" w:rsidRDefault="001C5064">
      <w:pPr>
        <w:rPr>
          <w:b/>
        </w:rPr>
      </w:pPr>
    </w:p>
    <w:p w:rsidR="001C5064" w:rsidRDefault="001C5064">
      <w:pPr>
        <w:rPr>
          <w:b/>
        </w:rPr>
      </w:pPr>
    </w:p>
    <w:p w:rsidR="001C5064" w:rsidRDefault="001C5064">
      <w:pPr>
        <w:rPr>
          <w:b/>
        </w:rPr>
      </w:pPr>
    </w:p>
    <w:p w:rsidR="001C5064" w:rsidRDefault="001C5064">
      <w:pPr>
        <w:rPr>
          <w:b/>
        </w:rPr>
      </w:pPr>
      <w:r>
        <w:rPr>
          <w:noProof/>
          <w:lang w:val="es-MX" w:eastAsia="es-MX"/>
        </w:rPr>
        <w:drawing>
          <wp:inline distT="0" distB="0" distL="0" distR="0" wp14:anchorId="3376270D" wp14:editId="56C4E893">
            <wp:extent cx="5848350" cy="3150318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b="4229"/>
                    <a:stretch/>
                  </pic:blipFill>
                  <pic:spPr bwMode="auto">
                    <a:xfrm>
                      <a:off x="0" y="0"/>
                      <a:ext cx="5860285" cy="3156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5064" w:rsidRDefault="001C5064">
      <w:pPr>
        <w:rPr>
          <w:b/>
        </w:rPr>
      </w:pPr>
    </w:p>
    <w:p w:rsidR="001C5064" w:rsidRDefault="001C5064">
      <w:pPr>
        <w:rPr>
          <w:b/>
        </w:rPr>
      </w:pPr>
      <w:r>
        <w:rPr>
          <w:noProof/>
          <w:lang w:val="es-MX" w:eastAsia="es-MX"/>
        </w:rPr>
        <w:drawing>
          <wp:inline distT="0" distB="0" distL="0" distR="0" wp14:anchorId="3C262D9A" wp14:editId="1FB03913">
            <wp:extent cx="5848350" cy="2951560"/>
            <wp:effectExtent l="0" t="0" r="0" b="127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b="10272"/>
                    <a:stretch/>
                  </pic:blipFill>
                  <pic:spPr bwMode="auto">
                    <a:xfrm>
                      <a:off x="0" y="0"/>
                      <a:ext cx="5860686" cy="2957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3547745"/>
            <wp:effectExtent l="0" t="0" r="762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ED4F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4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3589655"/>
            <wp:effectExtent l="0" t="0" r="762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6443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8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3618230"/>
            <wp:effectExtent l="0" t="0" r="7620" b="127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CFA4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1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3122295"/>
            <wp:effectExtent l="0" t="0" r="7620" b="1905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1D95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jc w:val="center"/>
        <w:rPr>
          <w:b/>
        </w:rPr>
      </w:pPr>
      <w:r w:rsidRPr="00286761">
        <w:rPr>
          <w:b/>
        </w:rPr>
        <w:t>TARJETA INFORMATIVA</w:t>
      </w:r>
    </w:p>
    <w:p w:rsidR="00A433B1" w:rsidRDefault="00A433B1" w:rsidP="00A433B1">
      <w:pPr>
        <w:jc w:val="center"/>
        <w:rPr>
          <w:b/>
        </w:rPr>
      </w:pPr>
    </w:p>
    <w:tbl>
      <w:tblPr>
        <w:tblStyle w:val="Tablaconcuadrcula"/>
        <w:tblW w:w="9464" w:type="dxa"/>
        <w:tblLook w:val="04A0" w:firstRow="1" w:lastRow="0" w:firstColumn="1" w:lastColumn="0" w:noHBand="0" w:noVBand="1"/>
      </w:tblPr>
      <w:tblGrid>
        <w:gridCol w:w="1668"/>
        <w:gridCol w:w="7796"/>
      </w:tblGrid>
      <w:tr w:rsidR="00A433B1" w:rsidRPr="00087A88" w:rsidTr="002B2EC9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  <w:hideMark/>
          </w:tcPr>
          <w:p w:rsidR="00A433B1" w:rsidRPr="00087A88" w:rsidRDefault="00A433B1" w:rsidP="002B2EC9">
            <w:pPr>
              <w:rPr>
                <w:rFonts w:ascii="Calibri" w:eastAsia="Calibri" w:hAnsi="Calibri" w:cs="Times New Roman"/>
                <w:b/>
                <w:lang w:val="es-MX"/>
              </w:rPr>
            </w:pPr>
            <w:r>
              <w:rPr>
                <w:rFonts w:ascii="Calibri" w:eastAsia="Calibri" w:hAnsi="Calibri" w:cs="Times New Roman"/>
                <w:b/>
                <w:lang w:val="es-MX"/>
              </w:rPr>
              <w:t>Actividad: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33B1" w:rsidRPr="00087A88" w:rsidRDefault="00A433B1" w:rsidP="002B2EC9">
            <w:pPr>
              <w:rPr>
                <w:rFonts w:ascii="Calibri" w:eastAsia="Calibri" w:hAnsi="Calibri" w:cs="Times New Roman"/>
                <w:lang w:val="es-MX"/>
              </w:rPr>
            </w:pPr>
            <w:r w:rsidRPr="00AB0434">
              <w:rPr>
                <w:rFonts w:ascii="Calibri" w:eastAsia="Calibri" w:hAnsi="Calibri" w:cs="Times New Roman"/>
                <w:lang w:val="es-MX"/>
              </w:rPr>
              <w:t>Capacitación</w:t>
            </w:r>
          </w:p>
        </w:tc>
      </w:tr>
      <w:tr w:rsidR="00A433B1" w:rsidRPr="00087A88" w:rsidTr="002B2EC9">
        <w:trPr>
          <w:trHeight w:val="3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A433B1" w:rsidRPr="00087A88" w:rsidRDefault="00A433B1" w:rsidP="002B2EC9">
            <w:pPr>
              <w:rPr>
                <w:rFonts w:ascii="Calibri" w:eastAsia="Calibri" w:hAnsi="Calibri" w:cs="Times New Roman"/>
                <w:b/>
                <w:lang w:val="es-MX"/>
              </w:rPr>
            </w:pPr>
            <w:r>
              <w:rPr>
                <w:rFonts w:ascii="Calibri" w:eastAsia="Calibri" w:hAnsi="Calibri" w:cs="Times New Roman"/>
                <w:b/>
                <w:lang w:val="es-MX"/>
              </w:rPr>
              <w:t>Tema: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3B1" w:rsidRPr="00D04F81" w:rsidRDefault="00A433B1" w:rsidP="002B2EC9">
            <w:pPr>
              <w:jc w:val="both"/>
              <w:rPr>
                <w:szCs w:val="28"/>
              </w:rPr>
            </w:pPr>
            <w:r>
              <w:rPr>
                <w:szCs w:val="28"/>
              </w:rPr>
              <w:t xml:space="preserve">Declaración Patrimonial y de Intereses –modificación 2022- </w:t>
            </w:r>
          </w:p>
        </w:tc>
      </w:tr>
      <w:tr w:rsidR="00A433B1" w:rsidRPr="00087A88" w:rsidTr="002B2EC9">
        <w:trPr>
          <w:trHeight w:val="3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A433B1" w:rsidRPr="00AB0434" w:rsidRDefault="00A433B1" w:rsidP="002B2EC9">
            <w:pPr>
              <w:rPr>
                <w:b/>
              </w:rPr>
            </w:pPr>
            <w:r>
              <w:rPr>
                <w:b/>
              </w:rPr>
              <w:t>Ponentes: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33B1" w:rsidRDefault="00A433B1" w:rsidP="002B2EC9">
            <w:r>
              <w:t xml:space="preserve">Lic. Susana Elizabeth </w:t>
            </w:r>
            <w:proofErr w:type="spellStart"/>
            <w:r>
              <w:t>Gastélum</w:t>
            </w:r>
            <w:proofErr w:type="spellEnd"/>
            <w:r>
              <w:t xml:space="preserve"> Armenta</w:t>
            </w:r>
          </w:p>
          <w:p w:rsidR="00A433B1" w:rsidRDefault="00A433B1" w:rsidP="002B2EC9">
            <w:r>
              <w:t>Directora de Quejas, Denuncias e Investigación</w:t>
            </w:r>
          </w:p>
          <w:p w:rsidR="00A433B1" w:rsidRDefault="00A433B1" w:rsidP="002B2EC9">
            <w:r>
              <w:t xml:space="preserve">Lic. </w:t>
            </w:r>
            <w:proofErr w:type="spellStart"/>
            <w:r>
              <w:t>Sarahí</w:t>
            </w:r>
            <w:proofErr w:type="spellEnd"/>
            <w:r>
              <w:t xml:space="preserve"> German Uriarte</w:t>
            </w:r>
          </w:p>
          <w:p w:rsidR="00A433B1" w:rsidRDefault="00A433B1" w:rsidP="002B2EC9">
            <w:r>
              <w:t>Jefa del Departamento de Situación Patrimonial y de Intereses</w:t>
            </w:r>
          </w:p>
          <w:p w:rsidR="00A433B1" w:rsidRDefault="00A433B1" w:rsidP="002B2EC9">
            <w:r>
              <w:t xml:space="preserve">Subsecretaría de Responsabilidades y Normatividad </w:t>
            </w:r>
          </w:p>
          <w:p w:rsidR="00A433B1" w:rsidRPr="00286761" w:rsidRDefault="00A433B1" w:rsidP="002B2EC9">
            <w:r>
              <w:t>Secretaría de Transparencia y Rendición de Cuentas</w:t>
            </w:r>
          </w:p>
        </w:tc>
      </w:tr>
      <w:tr w:rsidR="00A433B1" w:rsidRPr="00087A88" w:rsidTr="002B2EC9">
        <w:trPr>
          <w:trHeight w:val="5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A433B1" w:rsidRDefault="00A433B1" w:rsidP="002B2EC9">
            <w:pPr>
              <w:rPr>
                <w:b/>
              </w:rPr>
            </w:pPr>
            <w:r>
              <w:rPr>
                <w:b/>
              </w:rPr>
              <w:t>Servidores públicos capacitados: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33B1" w:rsidRDefault="00A433B1" w:rsidP="002B2EC9">
            <w:r w:rsidRPr="00BB16A6">
              <w:rPr>
                <w:b/>
              </w:rPr>
              <w:t xml:space="preserve">251 </w:t>
            </w:r>
            <w:r>
              <w:t>(210 conexiones / 41 participaciones presenciales)</w:t>
            </w:r>
          </w:p>
        </w:tc>
      </w:tr>
    </w:tbl>
    <w:p w:rsidR="00A433B1" w:rsidRDefault="00A433B1" w:rsidP="00A433B1">
      <w:pPr>
        <w:rPr>
          <w:b/>
          <w:sz w:val="22"/>
        </w:rPr>
      </w:pPr>
      <w:r w:rsidRPr="00286761">
        <w:rPr>
          <w:b/>
          <w:sz w:val="22"/>
        </w:rPr>
        <w:tab/>
      </w:r>
      <w:r w:rsidRPr="00286761">
        <w:rPr>
          <w:b/>
          <w:sz w:val="22"/>
        </w:rPr>
        <w:tab/>
      </w:r>
      <w:r w:rsidRPr="00286761">
        <w:rPr>
          <w:b/>
          <w:sz w:val="22"/>
        </w:rPr>
        <w:tab/>
      </w:r>
    </w:p>
    <w:tbl>
      <w:tblPr>
        <w:tblStyle w:val="Tablaconcuadrcula"/>
        <w:tblW w:w="9464" w:type="dxa"/>
        <w:tblLook w:val="04A0" w:firstRow="1" w:lastRow="0" w:firstColumn="1" w:lastColumn="0" w:noHBand="0" w:noVBand="1"/>
      </w:tblPr>
      <w:tblGrid>
        <w:gridCol w:w="9464"/>
      </w:tblGrid>
      <w:tr w:rsidR="00A433B1" w:rsidTr="002B2EC9">
        <w:trPr>
          <w:trHeight w:val="507"/>
        </w:trPr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33B1" w:rsidRDefault="00A433B1" w:rsidP="002B2EC9">
            <w:pPr>
              <w:rPr>
                <w:b/>
              </w:rPr>
            </w:pPr>
            <w:r>
              <w:rPr>
                <w:b/>
              </w:rPr>
              <w:t xml:space="preserve">Sede: </w:t>
            </w:r>
            <w:r w:rsidRPr="006A10DD">
              <w:t>Auditorio de Palacio de Gobierno</w:t>
            </w:r>
            <w:r>
              <w:rPr>
                <w:b/>
              </w:rPr>
              <w:tab/>
            </w:r>
            <w:r>
              <w:rPr>
                <w:b/>
              </w:rPr>
              <w:tab/>
              <w:t xml:space="preserve">                             Fecha: </w:t>
            </w:r>
            <w:r>
              <w:t>Marzo 29, 2022</w:t>
            </w:r>
          </w:p>
          <w:p w:rsidR="00A433B1" w:rsidRDefault="00A433B1" w:rsidP="002B2EC9">
            <w:pPr>
              <w:rPr>
                <w:b/>
              </w:rPr>
            </w:pPr>
            <w:r>
              <w:rPr>
                <w:b/>
              </w:rPr>
              <w:t xml:space="preserve">Modalidad: </w:t>
            </w:r>
            <w:r>
              <w:t>Mixta</w:t>
            </w:r>
            <w:r>
              <w:rPr>
                <w:b/>
              </w:rPr>
              <w:t xml:space="preserve">                                                                                        Hora de inicio: </w:t>
            </w:r>
            <w:r>
              <w:t>11:00 horas</w:t>
            </w:r>
            <w:r>
              <w:rPr>
                <w:b/>
              </w:rPr>
              <w:tab/>
            </w:r>
          </w:p>
        </w:tc>
      </w:tr>
    </w:tbl>
    <w:p w:rsidR="00A433B1" w:rsidRDefault="00A433B1" w:rsidP="00A433B1">
      <w:pPr>
        <w:shd w:val="clear" w:color="auto" w:fill="FFFFFF"/>
        <w:textAlignment w:val="baseline"/>
        <w:rPr>
          <w:b/>
          <w:sz w:val="22"/>
        </w:rPr>
      </w:pPr>
    </w:p>
    <w:tbl>
      <w:tblPr>
        <w:tblStyle w:val="Tablaconcuadrcula"/>
        <w:tblpPr w:leftFromText="141" w:rightFromText="141" w:vertAnchor="text" w:horzAnchor="margin" w:tblpY="159"/>
        <w:tblW w:w="9464" w:type="dxa"/>
        <w:tblLook w:val="04A0" w:firstRow="1" w:lastRow="0" w:firstColumn="1" w:lastColumn="0" w:noHBand="0" w:noVBand="1"/>
      </w:tblPr>
      <w:tblGrid>
        <w:gridCol w:w="9464"/>
      </w:tblGrid>
      <w:tr w:rsidR="00A433B1" w:rsidTr="002B2EC9">
        <w:trPr>
          <w:trHeight w:val="1260"/>
        </w:trPr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33B1" w:rsidRDefault="00A433B1" w:rsidP="002B2EC9">
            <w:pPr>
              <w:jc w:val="both"/>
              <w:rPr>
                <w:b/>
              </w:rPr>
            </w:pPr>
            <w:r>
              <w:rPr>
                <w:b/>
              </w:rPr>
              <w:t>Dirigido a:</w:t>
            </w:r>
          </w:p>
          <w:p w:rsidR="00A433B1" w:rsidRDefault="00A433B1" w:rsidP="002B2EC9">
            <w:pPr>
              <w:jc w:val="both"/>
            </w:pPr>
            <w:r>
              <w:t>Síndicos Procuradores, Órganos Internos de Control y Servidores Públicos Municipales.</w:t>
            </w:r>
          </w:p>
          <w:p w:rsidR="00A433B1" w:rsidRPr="00D04F81" w:rsidRDefault="00A433B1" w:rsidP="002B2EC9">
            <w:pPr>
              <w:jc w:val="both"/>
              <w:rPr>
                <w:b/>
              </w:rPr>
            </w:pPr>
            <w:r w:rsidRPr="00372D7F">
              <w:rPr>
                <w:b/>
              </w:rPr>
              <w:t>Objetivo:</w:t>
            </w:r>
          </w:p>
          <w:p w:rsidR="00A433B1" w:rsidRPr="006C34BE" w:rsidRDefault="00A433B1" w:rsidP="002B2EC9">
            <w:pPr>
              <w:jc w:val="both"/>
            </w:pPr>
            <w:r>
              <w:t xml:space="preserve">Contribuir </w:t>
            </w:r>
            <w:r w:rsidRPr="00DA252A">
              <w:t>al cumplimiento de la Ley de Responsabilidades Administrativas del Estado de Sinaloa y fortalecer la transparencia y rendición de cuentas en la gestión pública.</w:t>
            </w:r>
          </w:p>
        </w:tc>
      </w:tr>
    </w:tbl>
    <w:p w:rsidR="00A433B1" w:rsidRDefault="00A433B1" w:rsidP="00A433B1">
      <w:pPr>
        <w:shd w:val="clear" w:color="auto" w:fill="FFFFFF"/>
        <w:textAlignment w:val="baseline"/>
        <w:rPr>
          <w:b/>
          <w:sz w:val="22"/>
        </w:rPr>
      </w:pPr>
    </w:p>
    <w:p w:rsidR="00A433B1" w:rsidRDefault="00A433B1" w:rsidP="00A433B1">
      <w:pPr>
        <w:shd w:val="clear" w:color="auto" w:fill="FFFFFF"/>
        <w:textAlignment w:val="baseline"/>
        <w:rPr>
          <w:b/>
          <w:sz w:val="22"/>
        </w:rPr>
      </w:pPr>
    </w:p>
    <w:p w:rsidR="00A433B1" w:rsidRDefault="00A433B1" w:rsidP="00A433B1">
      <w:pPr>
        <w:shd w:val="clear" w:color="auto" w:fill="FFFFFF"/>
        <w:textAlignment w:val="baseline"/>
        <w:rPr>
          <w:b/>
          <w:sz w:val="22"/>
        </w:rPr>
      </w:pPr>
    </w:p>
    <w:p w:rsidR="00A433B1" w:rsidRDefault="00A433B1" w:rsidP="00A433B1">
      <w:pPr>
        <w:shd w:val="clear" w:color="auto" w:fill="FFFFFF"/>
        <w:textAlignment w:val="baseline"/>
        <w:rPr>
          <w:b/>
          <w:sz w:val="22"/>
        </w:rPr>
      </w:pPr>
    </w:p>
    <w:p w:rsidR="00A433B1" w:rsidRDefault="00A433B1" w:rsidP="00A433B1">
      <w:pPr>
        <w:shd w:val="clear" w:color="auto" w:fill="FFFFFF"/>
        <w:textAlignment w:val="baseline"/>
        <w:rPr>
          <w:b/>
          <w:sz w:val="22"/>
        </w:rPr>
      </w:pPr>
    </w:p>
    <w:p w:rsidR="00A433B1" w:rsidRDefault="00A433B1" w:rsidP="00A433B1">
      <w:pPr>
        <w:shd w:val="clear" w:color="auto" w:fill="FFFFFF"/>
        <w:textAlignment w:val="baseline"/>
        <w:rPr>
          <w:b/>
          <w:sz w:val="22"/>
        </w:rPr>
      </w:pPr>
    </w:p>
    <w:p w:rsidR="00A433B1" w:rsidRDefault="00A433B1" w:rsidP="00A433B1">
      <w:pPr>
        <w:shd w:val="clear" w:color="auto" w:fill="FFFFFF"/>
        <w:textAlignment w:val="baseline"/>
        <w:rPr>
          <w:b/>
          <w:sz w:val="22"/>
        </w:rPr>
      </w:pPr>
    </w:p>
    <w:p w:rsidR="00A433B1" w:rsidRDefault="00A433B1" w:rsidP="00A433B1">
      <w:pPr>
        <w:shd w:val="clear" w:color="auto" w:fill="FFFFFF"/>
        <w:tabs>
          <w:tab w:val="left" w:pos="4678"/>
        </w:tabs>
        <w:textAlignment w:val="baseline"/>
        <w:rPr>
          <w:b/>
          <w:sz w:val="22"/>
        </w:rPr>
      </w:pPr>
    </w:p>
    <w:p w:rsidR="00A433B1" w:rsidRDefault="00A433B1" w:rsidP="00A433B1">
      <w:pPr>
        <w:shd w:val="clear" w:color="auto" w:fill="FFFFFF"/>
        <w:textAlignment w:val="baseline"/>
        <w:rPr>
          <w:b/>
          <w:sz w:val="22"/>
        </w:rPr>
      </w:pPr>
    </w:p>
    <w:p w:rsidR="00A433B1" w:rsidRDefault="00A433B1" w:rsidP="00A433B1">
      <w:pPr>
        <w:shd w:val="clear" w:color="auto" w:fill="FFFFFF"/>
        <w:tabs>
          <w:tab w:val="left" w:pos="8100"/>
        </w:tabs>
        <w:textAlignment w:val="baseline"/>
        <w:rPr>
          <w:b/>
          <w:sz w:val="22"/>
        </w:rPr>
      </w:pPr>
      <w:r>
        <w:rPr>
          <w:b/>
          <w:sz w:val="22"/>
        </w:rPr>
        <w:tab/>
      </w:r>
    </w:p>
    <w:p w:rsidR="00A433B1" w:rsidRDefault="00A433B1" w:rsidP="00A433B1">
      <w:pPr>
        <w:shd w:val="clear" w:color="auto" w:fill="FFFFFF"/>
        <w:textAlignment w:val="baseline"/>
        <w:rPr>
          <w:b/>
          <w:sz w:val="22"/>
        </w:rPr>
      </w:pPr>
    </w:p>
    <w:p w:rsidR="00A433B1" w:rsidRDefault="00A433B1" w:rsidP="00A433B1">
      <w:pPr>
        <w:shd w:val="clear" w:color="auto" w:fill="FFFFFF"/>
        <w:textAlignment w:val="baseline"/>
        <w:rPr>
          <w:b/>
          <w:sz w:val="22"/>
        </w:rPr>
      </w:pPr>
    </w:p>
    <w:p w:rsidR="00A433B1" w:rsidRDefault="00A433B1" w:rsidP="00A433B1">
      <w:pPr>
        <w:shd w:val="clear" w:color="auto" w:fill="FFFFFF"/>
        <w:textAlignment w:val="baseline"/>
        <w:rPr>
          <w:b/>
          <w:sz w:val="22"/>
        </w:rPr>
      </w:pPr>
    </w:p>
    <w:p w:rsidR="00A433B1" w:rsidRDefault="00A433B1" w:rsidP="00A433B1">
      <w:pPr>
        <w:shd w:val="clear" w:color="auto" w:fill="FFFFFF"/>
        <w:textAlignment w:val="baseline"/>
        <w:rPr>
          <w:b/>
          <w:sz w:val="22"/>
        </w:rPr>
      </w:pPr>
    </w:p>
    <w:p w:rsidR="00A433B1" w:rsidRDefault="00A433B1" w:rsidP="00A433B1">
      <w:pPr>
        <w:rPr>
          <w:b/>
          <w:sz w:val="22"/>
        </w:rPr>
      </w:pPr>
    </w:p>
    <w:p w:rsidR="00A433B1" w:rsidRDefault="00A433B1" w:rsidP="00A433B1">
      <w:pPr>
        <w:rPr>
          <w:b/>
          <w:sz w:val="22"/>
        </w:rPr>
      </w:pPr>
    </w:p>
    <w:p w:rsidR="00A433B1" w:rsidRDefault="00A433B1" w:rsidP="00A433B1">
      <w:pPr>
        <w:rPr>
          <w:b/>
          <w:sz w:val="22"/>
        </w:rPr>
      </w:pPr>
    </w:p>
    <w:p w:rsidR="00A433B1" w:rsidRDefault="00A433B1" w:rsidP="00A433B1">
      <w:pPr>
        <w:rPr>
          <w:b/>
          <w:sz w:val="22"/>
        </w:rPr>
      </w:pPr>
    </w:p>
    <w:p w:rsidR="00A433B1" w:rsidRDefault="00A433B1" w:rsidP="00A433B1">
      <w:pPr>
        <w:rPr>
          <w:b/>
          <w:sz w:val="22"/>
        </w:rPr>
      </w:pPr>
    </w:p>
    <w:p w:rsidR="00A433B1" w:rsidRDefault="00A433B1" w:rsidP="00A433B1">
      <w:pPr>
        <w:rPr>
          <w:b/>
          <w:sz w:val="22"/>
        </w:rPr>
      </w:pPr>
    </w:p>
    <w:p w:rsidR="00A433B1" w:rsidRDefault="00A433B1" w:rsidP="00A433B1">
      <w:pPr>
        <w:rPr>
          <w:b/>
        </w:rPr>
      </w:pPr>
      <w:r>
        <w:rPr>
          <w:b/>
        </w:rPr>
        <w:t xml:space="preserve">      </w:t>
      </w: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  <w:r>
        <w:rPr>
          <w:b/>
        </w:rPr>
        <w:t xml:space="preserve"> </w:t>
      </w:r>
    </w:p>
    <w:p w:rsidR="00A433B1" w:rsidRDefault="00A433B1" w:rsidP="00A433B1">
      <w:pPr>
        <w:rPr>
          <w:b/>
        </w:rPr>
      </w:pPr>
      <w:r>
        <w:rPr>
          <w:b/>
        </w:rPr>
        <w:t>Anexos</w:t>
      </w: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 wp14:anchorId="759D97EE" wp14:editId="39DA7EEC">
            <wp:extent cx="5612130" cy="3590925"/>
            <wp:effectExtent l="0" t="0" r="7620" b="9525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30 at 10.27.27 AM (1).jpe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 wp14:anchorId="0E43E826" wp14:editId="5E2DA70F">
            <wp:extent cx="5612130" cy="3159125"/>
            <wp:effectExtent l="0" t="0" r="7620" b="3175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30 at 10.27.27 AM.jpe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 wp14:anchorId="186EDF91" wp14:editId="70836D7A">
            <wp:extent cx="5612130" cy="3159125"/>
            <wp:effectExtent l="0" t="0" r="7620" b="3175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30 at 10.27.26 AM.jpe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 wp14:anchorId="7D0BDD2C" wp14:editId="4B30EAED">
            <wp:extent cx="5612130" cy="3159125"/>
            <wp:effectExtent l="0" t="0" r="7620" b="3175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30 at 10.27.26 AM (1).jpe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Pr="005165B9" w:rsidRDefault="00A433B1" w:rsidP="00A433B1">
      <w:pPr>
        <w:rPr>
          <w:b/>
        </w:rPr>
      </w:pPr>
    </w:p>
    <w:p w:rsidR="00A433B1" w:rsidRDefault="00A433B1" w:rsidP="00A433B1">
      <w:pPr>
        <w:jc w:val="center"/>
        <w:rPr>
          <w:b/>
          <w:sz w:val="22"/>
        </w:rPr>
      </w:pPr>
    </w:p>
    <w:p w:rsidR="00A433B1" w:rsidRDefault="00A433B1" w:rsidP="00A433B1">
      <w:pPr>
        <w:jc w:val="center"/>
        <w:rPr>
          <w:b/>
          <w:sz w:val="22"/>
        </w:rPr>
      </w:pPr>
    </w:p>
    <w:p w:rsidR="00A433B1" w:rsidRDefault="00A433B1" w:rsidP="00A433B1">
      <w:pPr>
        <w:jc w:val="center"/>
        <w:rPr>
          <w:b/>
          <w:sz w:val="22"/>
        </w:rPr>
      </w:pPr>
    </w:p>
    <w:p w:rsidR="00A433B1" w:rsidRDefault="00A433B1" w:rsidP="00A433B1">
      <w:pPr>
        <w:jc w:val="center"/>
        <w:rPr>
          <w:b/>
          <w:sz w:val="22"/>
        </w:rPr>
      </w:pPr>
    </w:p>
    <w:p w:rsidR="00A433B1" w:rsidRDefault="00A433B1" w:rsidP="00A433B1">
      <w:pPr>
        <w:jc w:val="center"/>
        <w:rPr>
          <w:b/>
          <w:sz w:val="22"/>
        </w:rPr>
      </w:pPr>
    </w:p>
    <w:p w:rsidR="00A433B1" w:rsidRDefault="00A433B1" w:rsidP="00A433B1">
      <w:pPr>
        <w:jc w:val="center"/>
        <w:rPr>
          <w:b/>
          <w:sz w:val="22"/>
        </w:rPr>
      </w:pPr>
    </w:p>
    <w:p w:rsidR="00A433B1" w:rsidRDefault="00A433B1" w:rsidP="00A433B1">
      <w:pPr>
        <w:jc w:val="center"/>
        <w:rPr>
          <w:b/>
          <w:sz w:val="22"/>
        </w:rPr>
      </w:pPr>
    </w:p>
    <w:p w:rsidR="00A433B1" w:rsidRDefault="00A433B1" w:rsidP="00A433B1">
      <w:pPr>
        <w:jc w:val="center"/>
        <w:rPr>
          <w:b/>
          <w:sz w:val="22"/>
        </w:rPr>
      </w:pPr>
    </w:p>
    <w:p w:rsidR="00A433B1" w:rsidRDefault="00A433B1" w:rsidP="00A433B1">
      <w:pPr>
        <w:jc w:val="center"/>
        <w:rPr>
          <w:b/>
          <w:sz w:val="22"/>
        </w:rPr>
      </w:pPr>
      <w:r>
        <w:rPr>
          <w:noProof/>
          <w:lang w:val="es-MX" w:eastAsia="es-MX"/>
        </w:rPr>
        <w:drawing>
          <wp:inline distT="0" distB="0" distL="0" distR="0" wp14:anchorId="2EB16F60" wp14:editId="680A7137">
            <wp:extent cx="5609785" cy="28956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b="4702"/>
                    <a:stretch/>
                  </pic:blipFill>
                  <pic:spPr bwMode="auto">
                    <a:xfrm>
                      <a:off x="0" y="0"/>
                      <a:ext cx="5612130" cy="2896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3B1" w:rsidRPr="00757CBA" w:rsidRDefault="00A433B1" w:rsidP="00A433B1">
      <w:pPr>
        <w:rPr>
          <w:b/>
        </w:rPr>
      </w:pPr>
    </w:p>
    <w:p w:rsidR="00A433B1" w:rsidRDefault="00A433B1" w:rsidP="00A433B1">
      <w:pPr>
        <w:jc w:val="center"/>
        <w:rPr>
          <w:b/>
          <w:sz w:val="22"/>
        </w:rPr>
      </w:pPr>
    </w:p>
    <w:p w:rsidR="00A433B1" w:rsidRDefault="00A433B1" w:rsidP="00A433B1">
      <w:pPr>
        <w:jc w:val="center"/>
        <w:rPr>
          <w:b/>
          <w:sz w:val="22"/>
        </w:rPr>
      </w:pPr>
    </w:p>
    <w:p w:rsidR="00A433B1" w:rsidRDefault="00A433B1" w:rsidP="00A433B1">
      <w:pPr>
        <w:jc w:val="center"/>
        <w:rPr>
          <w:b/>
          <w:sz w:val="22"/>
        </w:rPr>
      </w:pPr>
      <w:r>
        <w:rPr>
          <w:noProof/>
          <w:lang w:val="es-MX" w:eastAsia="es-MX"/>
        </w:rPr>
        <w:drawing>
          <wp:inline distT="0" distB="0" distL="0" distR="0" wp14:anchorId="73A645C9" wp14:editId="4CD0250F">
            <wp:extent cx="5609785" cy="28956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-178" r="178" b="4702"/>
                    <a:stretch/>
                  </pic:blipFill>
                  <pic:spPr bwMode="auto">
                    <a:xfrm>
                      <a:off x="0" y="0"/>
                      <a:ext cx="5612130" cy="2896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  <w:r>
        <w:rPr>
          <w:noProof/>
          <w:lang w:val="es-MX" w:eastAsia="es-MX"/>
        </w:rPr>
        <w:drawing>
          <wp:inline distT="0" distB="0" distL="0" distR="0" wp14:anchorId="682A7FA5" wp14:editId="416FDCEB">
            <wp:extent cx="5612130" cy="3039745"/>
            <wp:effectExtent l="0" t="0" r="7620" b="825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  <w:r>
        <w:rPr>
          <w:noProof/>
          <w:lang w:val="es-MX" w:eastAsia="es-MX"/>
        </w:rPr>
        <w:drawing>
          <wp:inline distT="0" distB="0" distL="0" distR="0" wp14:anchorId="7B7B067F" wp14:editId="39B54241">
            <wp:extent cx="5612130" cy="2823400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b="7112"/>
                    <a:stretch/>
                  </pic:blipFill>
                  <pic:spPr bwMode="auto">
                    <a:xfrm>
                      <a:off x="0" y="0"/>
                      <a:ext cx="5612130" cy="282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2921000"/>
            <wp:effectExtent l="0" t="0" r="762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411D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2958465"/>
            <wp:effectExtent l="0" t="0" r="762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8F9B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5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</w:p>
    <w:p w:rsidR="00A433B1" w:rsidRDefault="00A433B1" w:rsidP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2940050"/>
            <wp:effectExtent l="0" t="0" r="762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ED65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 w:rsidP="00A433B1">
      <w:pPr>
        <w:rPr>
          <w:b/>
        </w:rPr>
      </w:pPr>
    </w:p>
    <w:p w:rsidR="00A433B1" w:rsidRPr="00757CBA" w:rsidRDefault="00A433B1" w:rsidP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2907665"/>
            <wp:effectExtent l="0" t="0" r="7620" b="6985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2641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2941320"/>
            <wp:effectExtent l="0" t="0" r="762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C963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2947035"/>
            <wp:effectExtent l="0" t="0" r="7620" b="5715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E5F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4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2973070"/>
            <wp:effectExtent l="0" t="0" r="762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5BB5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3060700"/>
            <wp:effectExtent l="0" t="0" r="7620" b="635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AB0D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A433B1">
      <w:pPr>
        <w:rPr>
          <w:b/>
        </w:rPr>
      </w:pPr>
    </w:p>
    <w:p w:rsidR="00A433B1" w:rsidRDefault="005054F8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2996565"/>
            <wp:effectExtent l="0" t="0" r="7620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2250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4F8" w:rsidRDefault="005054F8">
      <w:pPr>
        <w:rPr>
          <w:b/>
        </w:rPr>
      </w:pPr>
    </w:p>
    <w:p w:rsidR="005054F8" w:rsidRDefault="005054F8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>
            <wp:extent cx="5612130" cy="2995930"/>
            <wp:effectExtent l="0" t="0" r="7620" b="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8F94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4F8" w:rsidRDefault="005054F8">
      <w:pPr>
        <w:rPr>
          <w:b/>
        </w:rPr>
      </w:pPr>
    </w:p>
    <w:p w:rsidR="005054F8" w:rsidRDefault="005054F8">
      <w:pPr>
        <w:rPr>
          <w:b/>
        </w:rPr>
      </w:pPr>
    </w:p>
    <w:p w:rsidR="005054F8" w:rsidRDefault="005054F8">
      <w:pPr>
        <w:rPr>
          <w:b/>
        </w:rPr>
      </w:pPr>
    </w:p>
    <w:p w:rsidR="005054F8" w:rsidRDefault="005054F8">
      <w:pPr>
        <w:rPr>
          <w:b/>
        </w:rPr>
      </w:pPr>
    </w:p>
    <w:p w:rsidR="005054F8" w:rsidRDefault="005054F8">
      <w:pPr>
        <w:rPr>
          <w:b/>
        </w:rPr>
      </w:pPr>
    </w:p>
    <w:p w:rsidR="005054F8" w:rsidRDefault="005054F8">
      <w:pPr>
        <w:rPr>
          <w:b/>
        </w:rPr>
      </w:pPr>
    </w:p>
    <w:p w:rsidR="005054F8" w:rsidRDefault="005054F8">
      <w:pPr>
        <w:rPr>
          <w:b/>
        </w:rPr>
      </w:pPr>
    </w:p>
    <w:p w:rsidR="005054F8" w:rsidRDefault="005054F8">
      <w:pPr>
        <w:rPr>
          <w:b/>
        </w:rPr>
      </w:pPr>
    </w:p>
    <w:p w:rsidR="005054F8" w:rsidRDefault="005054F8">
      <w:pPr>
        <w:rPr>
          <w:b/>
        </w:rPr>
      </w:pPr>
    </w:p>
    <w:p w:rsidR="005054F8" w:rsidRDefault="005054F8">
      <w:pPr>
        <w:rPr>
          <w:b/>
        </w:rPr>
      </w:pPr>
    </w:p>
    <w:p w:rsidR="005054F8" w:rsidRDefault="005054F8">
      <w:pPr>
        <w:rPr>
          <w:b/>
        </w:rPr>
      </w:pPr>
    </w:p>
    <w:p w:rsidR="005054F8" w:rsidRDefault="005054F8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 wp14:anchorId="3A634341" wp14:editId="0D17F31A">
            <wp:extent cx="5612130" cy="2976245"/>
            <wp:effectExtent l="0" t="0" r="7620" b="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57F.t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7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4F8" w:rsidRDefault="005054F8">
      <w:pPr>
        <w:rPr>
          <w:b/>
        </w:rPr>
      </w:pPr>
    </w:p>
    <w:p w:rsidR="005054F8" w:rsidRDefault="005054F8">
      <w:pPr>
        <w:rPr>
          <w:b/>
        </w:rPr>
      </w:pPr>
      <w:r>
        <w:rPr>
          <w:b/>
          <w:noProof/>
          <w:lang w:val="es-MX" w:eastAsia="es-MX"/>
        </w:rPr>
        <w:drawing>
          <wp:inline distT="0" distB="0" distL="0" distR="0" wp14:anchorId="29FCF5A5" wp14:editId="68687D53">
            <wp:extent cx="5612130" cy="2981325"/>
            <wp:effectExtent l="0" t="0" r="7620" b="9525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37B6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8EC" w:rsidRDefault="00B438EC">
      <w:pPr>
        <w:rPr>
          <w:b/>
        </w:rPr>
      </w:pPr>
    </w:p>
    <w:p w:rsidR="00B438EC" w:rsidRDefault="00B438EC">
      <w:pPr>
        <w:rPr>
          <w:b/>
        </w:rPr>
      </w:pPr>
    </w:p>
    <w:p w:rsidR="00B438EC" w:rsidRDefault="00B438EC">
      <w:pPr>
        <w:rPr>
          <w:b/>
        </w:rPr>
      </w:pPr>
    </w:p>
    <w:p w:rsidR="00B438EC" w:rsidRDefault="00B438EC">
      <w:pPr>
        <w:rPr>
          <w:b/>
        </w:rPr>
      </w:pPr>
    </w:p>
    <w:p w:rsidR="00B438EC" w:rsidRDefault="00B438EC">
      <w:pPr>
        <w:rPr>
          <w:b/>
        </w:rPr>
      </w:pPr>
    </w:p>
    <w:p w:rsidR="00B438EC" w:rsidRDefault="00B438EC">
      <w:pPr>
        <w:rPr>
          <w:b/>
        </w:rPr>
      </w:pPr>
    </w:p>
    <w:p w:rsidR="00B438EC" w:rsidRDefault="00B438EC">
      <w:pPr>
        <w:rPr>
          <w:b/>
        </w:rPr>
      </w:pPr>
    </w:p>
    <w:p w:rsidR="00B438EC" w:rsidRDefault="00B438EC">
      <w:pPr>
        <w:rPr>
          <w:b/>
        </w:rPr>
      </w:pPr>
    </w:p>
    <w:p w:rsidR="00B438EC" w:rsidRDefault="00B438EC">
      <w:pPr>
        <w:rPr>
          <w:b/>
        </w:rPr>
      </w:pPr>
    </w:p>
    <w:p w:rsidR="00B438EC" w:rsidRDefault="00B438EC">
      <w:pPr>
        <w:rPr>
          <w:b/>
        </w:rPr>
      </w:pPr>
    </w:p>
    <w:p w:rsidR="00B438EC" w:rsidRDefault="00B438EC">
      <w:pPr>
        <w:rPr>
          <w:b/>
        </w:rPr>
      </w:pPr>
    </w:p>
    <w:p w:rsidR="00B438EC" w:rsidRDefault="00B438EC">
      <w:pPr>
        <w:rPr>
          <w:b/>
        </w:rPr>
      </w:pPr>
    </w:p>
    <w:p w:rsidR="00B438EC" w:rsidRDefault="00B438EC">
      <w:pPr>
        <w:rPr>
          <w:b/>
        </w:rPr>
      </w:pPr>
      <w:r>
        <w:rPr>
          <w:b/>
          <w:noProof/>
          <w:lang w:val="es-MX" w:eastAsia="es-MX"/>
        </w:rPr>
        <w:drawing>
          <wp:anchor distT="0" distB="0" distL="114300" distR="114300" simplePos="0" relativeHeight="251666432" behindDoc="0" locked="0" layoutInCell="1" allowOverlap="1" wp14:anchorId="7682B774" wp14:editId="0FC4CDE9">
            <wp:simplePos x="0" y="0"/>
            <wp:positionH relativeFrom="margin">
              <wp:posOffset>5715</wp:posOffset>
            </wp:positionH>
            <wp:positionV relativeFrom="margin">
              <wp:posOffset>800735</wp:posOffset>
            </wp:positionV>
            <wp:extent cx="5610225" cy="1390650"/>
            <wp:effectExtent l="0" t="0" r="9525" b="0"/>
            <wp:wrapSquare wrapText="bothSides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C36A0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38EC" w:rsidRDefault="00B438EC">
      <w:pPr>
        <w:rPr>
          <w:b/>
        </w:rPr>
      </w:pPr>
    </w:p>
    <w:p w:rsidR="00B438EC" w:rsidRDefault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Default="00B438EC" w:rsidP="00B438EC">
      <w:pPr>
        <w:rPr>
          <w:b/>
        </w:rPr>
      </w:pPr>
    </w:p>
    <w:p w:rsidR="00B438EC" w:rsidRPr="00757CBA" w:rsidRDefault="00B438EC" w:rsidP="00B438EC">
      <w:pPr>
        <w:rPr>
          <w:b/>
        </w:rPr>
      </w:pPr>
      <w:bookmarkStart w:id="0" w:name="_GoBack"/>
      <w:bookmarkEnd w:id="0"/>
      <w:r>
        <w:rPr>
          <w:b/>
        </w:rPr>
        <w:t>*Nota: La presente información es al 31 de marzo de 2022.</w:t>
      </w:r>
    </w:p>
    <w:p w:rsidR="00B438EC" w:rsidRDefault="00B438EC">
      <w:pPr>
        <w:rPr>
          <w:b/>
        </w:rPr>
      </w:pPr>
    </w:p>
    <w:p w:rsidR="005054F8" w:rsidRDefault="005054F8">
      <w:pPr>
        <w:rPr>
          <w:b/>
        </w:rPr>
      </w:pPr>
    </w:p>
    <w:sectPr w:rsidR="005054F8" w:rsidSect="00FC692A">
      <w:headerReference w:type="default" r:id="rId38"/>
      <w:footerReference w:type="default" r:id="rId39"/>
      <w:pgSz w:w="12240" w:h="15840"/>
      <w:pgMar w:top="1417" w:right="1701" w:bottom="1417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223D" w:rsidRDefault="00C9223D" w:rsidP="00DC659F">
      <w:r>
        <w:separator/>
      </w:r>
    </w:p>
  </w:endnote>
  <w:endnote w:type="continuationSeparator" w:id="0">
    <w:p w:rsidR="00C9223D" w:rsidRDefault="00C9223D" w:rsidP="00DC65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Arial"/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659F" w:rsidRDefault="00DC659F">
    <w:pPr>
      <w:pStyle w:val="Piedepgina"/>
    </w:pPr>
    <w:r>
      <w:rPr>
        <w:noProof/>
        <w:lang w:val="es-MX" w:eastAsia="es-MX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-1768185</wp:posOffset>
          </wp:positionH>
          <wp:positionV relativeFrom="paragraph">
            <wp:posOffset>-582872</wp:posOffset>
          </wp:positionV>
          <wp:extent cx="8477063" cy="1246909"/>
          <wp:effectExtent l="0" t="0" r="0" b="0"/>
          <wp:wrapNone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ABAJ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541887" cy="125644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223D" w:rsidRDefault="00C9223D" w:rsidP="00DC659F">
      <w:r>
        <w:separator/>
      </w:r>
    </w:p>
  </w:footnote>
  <w:footnote w:type="continuationSeparator" w:id="0">
    <w:p w:rsidR="00C9223D" w:rsidRDefault="00C9223D" w:rsidP="00DC659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659F" w:rsidRDefault="007667DE">
    <w:pPr>
      <w:pStyle w:val="Encabezado"/>
    </w:pPr>
    <w:r>
      <w:rPr>
        <w:noProof/>
        <w:lang w:val="es-MX" w:eastAsia="es-MX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-1080135</wp:posOffset>
          </wp:positionH>
          <wp:positionV relativeFrom="paragraph">
            <wp:posOffset>-48472</wp:posOffset>
          </wp:positionV>
          <wp:extent cx="7816910" cy="1009227"/>
          <wp:effectExtent l="0" t="0" r="0" b="0"/>
          <wp:wrapNone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ARRIBABA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16910" cy="100922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C659F">
      <w:rPr>
        <w:noProof/>
        <w:lang w:val="es-MX" w:eastAsia="es-MX"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6350</wp:posOffset>
          </wp:positionH>
          <wp:positionV relativeFrom="paragraph">
            <wp:posOffset>3258736</wp:posOffset>
          </wp:positionV>
          <wp:extent cx="5612130" cy="2366010"/>
          <wp:effectExtent l="0" t="0" r="1270" b="0"/>
          <wp:wrapNone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JO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612130" cy="23660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C659F">
      <w:rPr>
        <w:noProof/>
      </w:rPr>
      <w:softHyphen/>
    </w:r>
    <w:r w:rsidR="00DC659F">
      <w:rPr>
        <w:noProof/>
      </w:rPr>
      <w:softHyphen/>
    </w:r>
    <w:r w:rsidR="00DC659F">
      <w:rPr>
        <w:noProof/>
      </w:rPr>
      <w:softHyphen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659F"/>
    <w:rsid w:val="00036F8F"/>
    <w:rsid w:val="000646E3"/>
    <w:rsid w:val="00087A88"/>
    <w:rsid w:val="000C012D"/>
    <w:rsid w:val="00114CE7"/>
    <w:rsid w:val="00164E6F"/>
    <w:rsid w:val="00194199"/>
    <w:rsid w:val="001C5064"/>
    <w:rsid w:val="0020342B"/>
    <w:rsid w:val="00233E8B"/>
    <w:rsid w:val="00257C78"/>
    <w:rsid w:val="00286761"/>
    <w:rsid w:val="00286CF6"/>
    <w:rsid w:val="00305E2D"/>
    <w:rsid w:val="0032373D"/>
    <w:rsid w:val="003D0C9A"/>
    <w:rsid w:val="00422C30"/>
    <w:rsid w:val="004406C0"/>
    <w:rsid w:val="00454579"/>
    <w:rsid w:val="00497D8B"/>
    <w:rsid w:val="004E2ED9"/>
    <w:rsid w:val="005054F8"/>
    <w:rsid w:val="005165B9"/>
    <w:rsid w:val="00544F29"/>
    <w:rsid w:val="00594CDF"/>
    <w:rsid w:val="005C0211"/>
    <w:rsid w:val="00602F06"/>
    <w:rsid w:val="00634200"/>
    <w:rsid w:val="00644084"/>
    <w:rsid w:val="00652D18"/>
    <w:rsid w:val="00672DC5"/>
    <w:rsid w:val="00682F60"/>
    <w:rsid w:val="00694237"/>
    <w:rsid w:val="006B2388"/>
    <w:rsid w:val="006C34BE"/>
    <w:rsid w:val="006E5608"/>
    <w:rsid w:val="00733A76"/>
    <w:rsid w:val="007404A4"/>
    <w:rsid w:val="00752362"/>
    <w:rsid w:val="00757CBA"/>
    <w:rsid w:val="007667DE"/>
    <w:rsid w:val="007A194E"/>
    <w:rsid w:val="007C262C"/>
    <w:rsid w:val="007D37F6"/>
    <w:rsid w:val="00823B3C"/>
    <w:rsid w:val="008769B1"/>
    <w:rsid w:val="008E143F"/>
    <w:rsid w:val="0093203C"/>
    <w:rsid w:val="009776EF"/>
    <w:rsid w:val="00983BC7"/>
    <w:rsid w:val="009E23C3"/>
    <w:rsid w:val="00A433B1"/>
    <w:rsid w:val="00AB0434"/>
    <w:rsid w:val="00AC4A81"/>
    <w:rsid w:val="00B26516"/>
    <w:rsid w:val="00B35C53"/>
    <w:rsid w:val="00B438EC"/>
    <w:rsid w:val="00B71C34"/>
    <w:rsid w:val="00B81387"/>
    <w:rsid w:val="00BD0E14"/>
    <w:rsid w:val="00C40E86"/>
    <w:rsid w:val="00C9223D"/>
    <w:rsid w:val="00CB5D71"/>
    <w:rsid w:val="00D04F81"/>
    <w:rsid w:val="00D06CF4"/>
    <w:rsid w:val="00DC659F"/>
    <w:rsid w:val="00E85FDE"/>
    <w:rsid w:val="00EA5DF5"/>
    <w:rsid w:val="00ED54BC"/>
    <w:rsid w:val="00ED5A2C"/>
    <w:rsid w:val="00F26EA8"/>
    <w:rsid w:val="00F63D00"/>
    <w:rsid w:val="00F91C12"/>
    <w:rsid w:val="00FC6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s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C659F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C659F"/>
  </w:style>
  <w:style w:type="paragraph" w:styleId="Piedepgina">
    <w:name w:val="footer"/>
    <w:basedOn w:val="Normal"/>
    <w:link w:val="PiedepginaCar"/>
    <w:uiPriority w:val="99"/>
    <w:unhideWhenUsed/>
    <w:rsid w:val="00DC659F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C659F"/>
  </w:style>
  <w:style w:type="table" w:styleId="Tablaconcuadrcula">
    <w:name w:val="Table Grid"/>
    <w:basedOn w:val="Tablanormal"/>
    <w:uiPriority w:val="39"/>
    <w:rsid w:val="0028676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286761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86761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694237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s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C659F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C659F"/>
  </w:style>
  <w:style w:type="paragraph" w:styleId="Piedepgina">
    <w:name w:val="footer"/>
    <w:basedOn w:val="Normal"/>
    <w:link w:val="PiedepginaCar"/>
    <w:uiPriority w:val="99"/>
    <w:unhideWhenUsed/>
    <w:rsid w:val="00DC659F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C659F"/>
  </w:style>
  <w:style w:type="table" w:styleId="Tablaconcuadrcula">
    <w:name w:val="Table Grid"/>
    <w:basedOn w:val="Tablanormal"/>
    <w:uiPriority w:val="39"/>
    <w:rsid w:val="0028676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286761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86761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69423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4433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41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29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2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mp"/><Relationship Id="rId18" Type="http://schemas.openxmlformats.org/officeDocument/2006/relationships/image" Target="media/image12.jpeg"/><Relationship Id="rId26" Type="http://schemas.openxmlformats.org/officeDocument/2006/relationships/image" Target="media/image20.tmp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tmp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tmp"/><Relationship Id="rId33" Type="http://schemas.openxmlformats.org/officeDocument/2006/relationships/image" Target="media/image27.tmp"/><Relationship Id="rId38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10.tmp"/><Relationship Id="rId20" Type="http://schemas.openxmlformats.org/officeDocument/2006/relationships/image" Target="media/image14.jpeg"/><Relationship Id="rId29" Type="http://schemas.openxmlformats.org/officeDocument/2006/relationships/image" Target="media/image23.tmp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tmp"/><Relationship Id="rId37" Type="http://schemas.openxmlformats.org/officeDocument/2006/relationships/image" Target="media/image31.tmp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tmp"/><Relationship Id="rId23" Type="http://schemas.openxmlformats.org/officeDocument/2006/relationships/image" Target="media/image17.png"/><Relationship Id="rId28" Type="http://schemas.openxmlformats.org/officeDocument/2006/relationships/image" Target="media/image22.tmp"/><Relationship Id="rId36" Type="http://schemas.openxmlformats.org/officeDocument/2006/relationships/image" Target="media/image30.tmp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tm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tmp"/><Relationship Id="rId22" Type="http://schemas.openxmlformats.org/officeDocument/2006/relationships/image" Target="media/image16.png"/><Relationship Id="rId27" Type="http://schemas.openxmlformats.org/officeDocument/2006/relationships/image" Target="media/image21.tmp"/><Relationship Id="rId30" Type="http://schemas.openxmlformats.org/officeDocument/2006/relationships/image" Target="media/image24.tmp"/><Relationship Id="rId35" Type="http://schemas.openxmlformats.org/officeDocument/2006/relationships/image" Target="media/image29.tmp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3.png"/><Relationship Id="rId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18</Pages>
  <Words>366</Words>
  <Characters>2018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aleeettss@outlook.com</dc:creator>
  <cp:keywords/>
  <dc:description/>
  <cp:lastModifiedBy>STRC</cp:lastModifiedBy>
  <cp:revision>39</cp:revision>
  <cp:lastPrinted>2022-04-18T21:02:00Z</cp:lastPrinted>
  <dcterms:created xsi:type="dcterms:W3CDTF">2020-12-02T22:21:00Z</dcterms:created>
  <dcterms:modified xsi:type="dcterms:W3CDTF">2022-04-18T21:03:00Z</dcterms:modified>
</cp:coreProperties>
</file>