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60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4040"/>
      </w:tblGrid>
      <w:tr w:rsidR="003C0A6B" w:rsidRPr="003C0A6B" w:rsidTr="003C0A6B">
        <w:trPr>
          <w:trHeight w:val="855"/>
        </w:trPr>
        <w:tc>
          <w:tcPr>
            <w:tcW w:w="6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C0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Tramites Ingresados en el Instituto Catastral en el 2024</w:t>
            </w:r>
          </w:p>
        </w:tc>
      </w:tr>
      <w:tr w:rsidR="003C0A6B" w:rsidRPr="003C0A6B" w:rsidTr="003C0A6B">
        <w:trPr>
          <w:trHeight w:val="6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3C0A6B" w:rsidRPr="003C0A6B" w:rsidRDefault="003C0A6B" w:rsidP="003C0A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Mes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hideMark/>
          </w:tcPr>
          <w:p w:rsidR="003C0A6B" w:rsidRPr="003C0A6B" w:rsidRDefault="003C0A6B" w:rsidP="003C0A6B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Total de trámites ingresados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bookmarkStart w:id="0" w:name="_GoBack" w:colFirst="1" w:colLast="1"/>
            <w:r w:rsidRPr="003C0A6B">
              <w:rPr>
                <w:rFonts w:ascii="Arial" w:eastAsia="Times New Roman" w:hAnsi="Arial" w:cs="Arial"/>
                <w:lang w:eastAsia="es-MX"/>
              </w:rPr>
              <w:t>Enero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12,972</w:t>
            </w:r>
          </w:p>
        </w:tc>
      </w:tr>
      <w:bookmarkEnd w:id="0"/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Febre</w:t>
            </w:r>
            <w:r>
              <w:rPr>
                <w:rFonts w:ascii="Arial" w:eastAsia="Times New Roman" w:hAnsi="Arial" w:cs="Arial"/>
                <w:lang w:eastAsia="es-MX"/>
              </w:rPr>
              <w:t>r</w:t>
            </w:r>
            <w:r w:rsidRPr="003C0A6B">
              <w:rPr>
                <w:rFonts w:ascii="Arial" w:eastAsia="Times New Roman" w:hAnsi="Arial" w:cs="Arial"/>
                <w:lang w:eastAsia="es-MX"/>
              </w:rPr>
              <w:t>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15,968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Marzo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11,324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Abril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11,324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Mayo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9,956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Junio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9,779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Julio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8,069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Agosto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9,536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Septiembre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9,700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Octubre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11,135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Noviembre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10,056</w:t>
            </w:r>
          </w:p>
        </w:tc>
      </w:tr>
      <w:tr w:rsidR="003C0A6B" w:rsidRPr="003C0A6B" w:rsidTr="003C0A6B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C0A6B">
              <w:rPr>
                <w:rFonts w:ascii="Arial" w:eastAsia="Times New Roman" w:hAnsi="Arial" w:cs="Arial"/>
                <w:lang w:eastAsia="es-MX"/>
              </w:rPr>
              <w:t>Diciembre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color w:val="000000"/>
                <w:lang w:eastAsia="es-MX"/>
              </w:rPr>
              <w:t>4,330</w:t>
            </w:r>
          </w:p>
        </w:tc>
      </w:tr>
      <w:tr w:rsidR="003C0A6B" w:rsidRPr="003C0A6B" w:rsidTr="003C0A6B">
        <w:trPr>
          <w:trHeight w:val="315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A6B" w:rsidRPr="003C0A6B" w:rsidRDefault="003C0A6B" w:rsidP="003C0A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</w:pPr>
            <w:r w:rsidRPr="003C0A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  <w:t>124,149</w:t>
            </w:r>
          </w:p>
        </w:tc>
      </w:tr>
    </w:tbl>
    <w:p w:rsidR="00C83C04" w:rsidRDefault="00C83C04"/>
    <w:sectPr w:rsidR="00C83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B"/>
    <w:rsid w:val="003C0A6B"/>
    <w:rsid w:val="006613EA"/>
    <w:rsid w:val="00C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ICES15</dc:creator>
  <cp:lastModifiedBy>Maria Soberanes</cp:lastModifiedBy>
  <cp:revision>2</cp:revision>
  <dcterms:created xsi:type="dcterms:W3CDTF">2025-02-13T19:19:00Z</dcterms:created>
  <dcterms:modified xsi:type="dcterms:W3CDTF">2025-02-13T19:19:00Z</dcterms:modified>
</cp:coreProperties>
</file>