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84AB5" w14:textId="72D1D3E2" w:rsidR="00DB40BB" w:rsidRDefault="00DB40BB" w:rsidP="004E45D5">
      <w:pPr>
        <w:jc w:val="both"/>
        <w:rPr>
          <w:rFonts w:ascii="Helvetica" w:hAnsi="Helvetica"/>
        </w:rPr>
      </w:pPr>
      <w:bookmarkStart w:id="1" w:name="_GoBack"/>
      <w:bookmarkEnd w:id="1"/>
    </w:p>
    <w:p w14:paraId="1ABE85ED" w14:textId="77777777" w:rsidR="00710575" w:rsidRDefault="00710575" w:rsidP="004E45D5">
      <w:pPr>
        <w:jc w:val="both"/>
        <w:rPr>
          <w:rFonts w:ascii="Helvetica" w:hAnsi="Helvetica"/>
        </w:rPr>
      </w:pPr>
    </w:p>
    <w:p w14:paraId="60DC86CB" w14:textId="00FA3B38" w:rsidR="001F0360" w:rsidRPr="00194123" w:rsidRDefault="00D42499" w:rsidP="004E45D5">
      <w:pPr>
        <w:jc w:val="both"/>
        <w:rPr>
          <w:rFonts w:ascii="Helvetica" w:hAnsi="Helvetica"/>
        </w:rPr>
      </w:pPr>
      <w:r w:rsidRPr="00194123">
        <w:rPr>
          <w:rFonts w:ascii="Helvetica" w:hAnsi="Helvetica"/>
        </w:rPr>
        <w:t>Conforme a lo dispuesto en la Ley de Transparencia y Acceso a la Información Pública del Estado de Sinaloa y a la Ley de Protección de Datos Personales en Posesión de Sujetos Obligados del Estado de Sinaloa</w:t>
      </w:r>
      <w:r>
        <w:rPr>
          <w:rFonts w:ascii="Helvetica" w:hAnsi="Helvetica"/>
        </w:rPr>
        <w:t xml:space="preserve"> </w:t>
      </w:r>
      <w:r w:rsidRPr="008A4EDA">
        <w:rPr>
          <w:rFonts w:ascii="Helvetica" w:hAnsi="Helvetica"/>
        </w:rPr>
        <w:t>y demás</w:t>
      </w:r>
      <w:r>
        <w:rPr>
          <w:rFonts w:ascii="Helvetica" w:hAnsi="Helvetica"/>
        </w:rPr>
        <w:t xml:space="preserve"> </w:t>
      </w:r>
      <w:r w:rsidRPr="008A4EDA">
        <w:rPr>
          <w:rFonts w:ascii="Helvetica" w:hAnsi="Helvetica"/>
        </w:rPr>
        <w:t>normatividad que resulte aplicable</w:t>
      </w:r>
      <w:r w:rsidRPr="00194123">
        <w:rPr>
          <w:rFonts w:ascii="Helvetica" w:hAnsi="Helvetica"/>
        </w:rPr>
        <w:t xml:space="preserve">, la </w:t>
      </w:r>
      <w:r w:rsidR="00CF6EEF">
        <w:rPr>
          <w:rFonts w:ascii="Helvetica" w:hAnsi="Helvetica"/>
        </w:rPr>
        <w:t>Subsecretaría de Obras Públicas</w:t>
      </w:r>
      <w:r w:rsidRPr="008A4EDA">
        <w:rPr>
          <w:rFonts w:ascii="Helvetica" w:hAnsi="Helvetica"/>
        </w:rPr>
        <w:t xml:space="preserve"> de la Secretaría de Obras Públicas</w:t>
      </w:r>
      <w:r w:rsidRPr="00194123">
        <w:rPr>
          <w:rFonts w:ascii="Helvetica" w:hAnsi="Helvetica"/>
        </w:rPr>
        <w:t xml:space="preserve"> del Gobierno del Estado de Sinaloa con domicilio en Avenida Insurgentes S/N Primer Piso, Colonia, Centro Sinaloa Culiacán, Sinaloa, C.P. 80129, </w:t>
      </w:r>
      <w:r w:rsidRPr="00D42499">
        <w:rPr>
          <w:rFonts w:ascii="Helvetica" w:hAnsi="Helvetica"/>
        </w:rPr>
        <w:t>emite el presente Aviso de Privacidad, para informar que es responsable del tratamiento de los datos</w:t>
      </w:r>
      <w:r>
        <w:rPr>
          <w:rFonts w:ascii="Helvetica" w:hAnsi="Helvetica"/>
        </w:rPr>
        <w:t xml:space="preserve"> </w:t>
      </w:r>
      <w:r w:rsidRPr="00D42499">
        <w:rPr>
          <w:rFonts w:ascii="Helvetica" w:hAnsi="Helvetica"/>
        </w:rPr>
        <w:t xml:space="preserve">personales que nos </w:t>
      </w:r>
      <w:r w:rsidR="004E45D5" w:rsidRPr="004E45D5">
        <w:rPr>
          <w:rFonts w:ascii="Helvetica" w:hAnsi="Helvetica"/>
        </w:rPr>
        <w:t xml:space="preserve">llegaren a proporcionar a esta </w:t>
      </w:r>
      <w:r w:rsidR="00CF6EEF">
        <w:rPr>
          <w:rFonts w:ascii="Helvetica" w:hAnsi="Helvetica"/>
        </w:rPr>
        <w:t>Subsecretaría de Obras Públicas</w:t>
      </w:r>
      <w:r w:rsidR="004E45D5" w:rsidRPr="004E45D5">
        <w:rPr>
          <w:rFonts w:ascii="Helvetica" w:hAnsi="Helvetica"/>
        </w:rPr>
        <w:t>, por cualquier medio disponible para tal efecto</w:t>
      </w:r>
      <w:r w:rsidR="00EF0AD5">
        <w:rPr>
          <w:rFonts w:ascii="Helvetica" w:hAnsi="Helvetica"/>
        </w:rPr>
        <w:t>.</w:t>
      </w:r>
    </w:p>
    <w:p w14:paraId="072C0798" w14:textId="77777777" w:rsidR="001F0360" w:rsidRPr="00194123" w:rsidRDefault="0066230D" w:rsidP="0066230D">
      <w:pPr>
        <w:jc w:val="both"/>
        <w:rPr>
          <w:rFonts w:ascii="Helvetica" w:hAnsi="Helvetica"/>
          <w:b/>
        </w:rPr>
      </w:pPr>
      <w:r w:rsidRPr="00194123">
        <w:rPr>
          <w:rFonts w:ascii="Helvetica" w:hAnsi="Helvetica"/>
          <w:b/>
        </w:rPr>
        <w:t xml:space="preserve">¿Qué datos personales recabamos y para qué fines? </w:t>
      </w:r>
    </w:p>
    <w:p w14:paraId="4BA0B1EA" w14:textId="75E72F48" w:rsidR="00EF0AD5" w:rsidRPr="00EF0AD5" w:rsidRDefault="00EF0AD5" w:rsidP="006757C7">
      <w:pPr>
        <w:jc w:val="both"/>
        <w:rPr>
          <w:rFonts w:ascii="Helvetica" w:hAnsi="Helvetica"/>
        </w:rPr>
      </w:pPr>
      <w:r w:rsidRPr="00EF0AD5">
        <w:rPr>
          <w:rFonts w:ascii="Helvetica" w:hAnsi="Helvetica"/>
        </w:rPr>
        <w:t>Los</w:t>
      </w:r>
      <w:r w:rsidR="00425ABF">
        <w:rPr>
          <w:rFonts w:ascii="Helvetica" w:hAnsi="Helvetica"/>
        </w:rPr>
        <w:t xml:space="preserve"> </w:t>
      </w:r>
      <w:r w:rsidRPr="00EF0AD5">
        <w:rPr>
          <w:rFonts w:ascii="Helvetica" w:hAnsi="Helvetica"/>
        </w:rPr>
        <w:t>datos</w:t>
      </w:r>
      <w:r w:rsidR="00425ABF">
        <w:rPr>
          <w:rFonts w:ascii="Helvetica" w:hAnsi="Helvetica"/>
        </w:rPr>
        <w:t xml:space="preserve"> </w:t>
      </w:r>
      <w:r w:rsidRPr="00EF0AD5">
        <w:rPr>
          <w:rFonts w:ascii="Helvetica" w:hAnsi="Helvetica"/>
        </w:rPr>
        <w:t>personales</w:t>
      </w:r>
      <w:r w:rsidR="00425ABF">
        <w:rPr>
          <w:rFonts w:ascii="Helvetica" w:hAnsi="Helvetica"/>
        </w:rPr>
        <w:t xml:space="preserve"> </w:t>
      </w:r>
      <w:r w:rsidRPr="00EF0AD5">
        <w:rPr>
          <w:rFonts w:ascii="Helvetica" w:hAnsi="Helvetica"/>
        </w:rPr>
        <w:t>recabados</w:t>
      </w:r>
      <w:r w:rsidR="00425ABF">
        <w:rPr>
          <w:rFonts w:ascii="Helvetica" w:hAnsi="Helvetica"/>
        </w:rPr>
        <w:t xml:space="preserve"> </w:t>
      </w:r>
      <w:r w:rsidRPr="00EF0AD5">
        <w:rPr>
          <w:rFonts w:ascii="Helvetica" w:hAnsi="Helvetica"/>
        </w:rPr>
        <w:t>serán</w:t>
      </w:r>
      <w:r w:rsidR="00425ABF">
        <w:rPr>
          <w:rFonts w:ascii="Helvetica" w:hAnsi="Helvetica"/>
        </w:rPr>
        <w:t xml:space="preserve"> </w:t>
      </w:r>
      <w:r w:rsidRPr="00EF0AD5">
        <w:rPr>
          <w:rFonts w:ascii="Helvetica" w:hAnsi="Helvetica"/>
        </w:rPr>
        <w:t>protegidos,</w:t>
      </w:r>
      <w:r w:rsidR="00425ABF">
        <w:rPr>
          <w:rFonts w:ascii="Helvetica" w:hAnsi="Helvetica"/>
        </w:rPr>
        <w:t xml:space="preserve"> </w:t>
      </w:r>
      <w:r w:rsidRPr="00EF0AD5">
        <w:rPr>
          <w:rFonts w:ascii="Helvetica" w:hAnsi="Helvetica"/>
        </w:rPr>
        <w:t>incorporados</w:t>
      </w:r>
      <w:r w:rsidR="00425ABF">
        <w:rPr>
          <w:rFonts w:ascii="Helvetica" w:hAnsi="Helvetica"/>
        </w:rPr>
        <w:t xml:space="preserve"> </w:t>
      </w:r>
      <w:r w:rsidRPr="00EF0AD5">
        <w:rPr>
          <w:rFonts w:ascii="Helvetica" w:hAnsi="Helvetica"/>
        </w:rPr>
        <w:t>y</w:t>
      </w:r>
      <w:r w:rsidR="00425ABF">
        <w:rPr>
          <w:rFonts w:ascii="Helvetica" w:hAnsi="Helvetica"/>
        </w:rPr>
        <w:t xml:space="preserve"> </w:t>
      </w:r>
      <w:r w:rsidRPr="00EF0AD5">
        <w:rPr>
          <w:rFonts w:ascii="Helvetica" w:hAnsi="Helvetica"/>
        </w:rPr>
        <w:t>tratados</w:t>
      </w:r>
      <w:r w:rsidR="00425ABF">
        <w:rPr>
          <w:rFonts w:ascii="Helvetica" w:hAnsi="Helvetica"/>
        </w:rPr>
        <w:t xml:space="preserve"> </w:t>
      </w:r>
      <w:r w:rsidRPr="00EF0AD5">
        <w:rPr>
          <w:rFonts w:ascii="Helvetica" w:hAnsi="Helvetica"/>
        </w:rPr>
        <w:t>en</w:t>
      </w:r>
      <w:r w:rsidR="00425ABF">
        <w:rPr>
          <w:rFonts w:ascii="Helvetica" w:hAnsi="Helvetica"/>
        </w:rPr>
        <w:t xml:space="preserve"> </w:t>
      </w:r>
      <w:r w:rsidRPr="00EF0AD5">
        <w:rPr>
          <w:rFonts w:ascii="Helvetica" w:hAnsi="Helvetica"/>
        </w:rPr>
        <w:t>los</w:t>
      </w:r>
      <w:r w:rsidR="00425ABF">
        <w:rPr>
          <w:rFonts w:ascii="Helvetica" w:hAnsi="Helvetica"/>
        </w:rPr>
        <w:t xml:space="preserve"> </w:t>
      </w:r>
      <w:r w:rsidRPr="00EF0AD5">
        <w:rPr>
          <w:rFonts w:ascii="Helvetica" w:hAnsi="Helvetica"/>
        </w:rPr>
        <w:t>expedientes</w:t>
      </w:r>
      <w:r w:rsidR="00425ABF">
        <w:rPr>
          <w:rFonts w:ascii="Helvetica" w:hAnsi="Helvetica"/>
        </w:rPr>
        <w:t xml:space="preserve"> </w:t>
      </w:r>
      <w:r w:rsidRPr="00EF0AD5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="006757C7">
        <w:rPr>
          <w:rFonts w:ascii="Helvetica" w:hAnsi="Helvetica"/>
        </w:rPr>
        <w:t>Permisos</w:t>
      </w:r>
      <w:r w:rsidR="00425ABF">
        <w:t xml:space="preserve"> </w:t>
      </w:r>
      <w:r w:rsidR="006757C7" w:rsidRPr="006757C7">
        <w:rPr>
          <w:rFonts w:ascii="Helvetica" w:hAnsi="Helvetica"/>
        </w:rPr>
        <w:t>para</w:t>
      </w:r>
      <w:r w:rsidR="00425ABF">
        <w:rPr>
          <w:rFonts w:ascii="Helvetica" w:hAnsi="Helvetica"/>
        </w:rPr>
        <w:t xml:space="preserve"> </w:t>
      </w:r>
      <w:r w:rsidR="006757C7" w:rsidRPr="006757C7">
        <w:rPr>
          <w:rFonts w:ascii="Helvetica" w:hAnsi="Helvetica"/>
        </w:rPr>
        <w:t>aprovechamiento</w:t>
      </w:r>
      <w:r w:rsidR="00425ABF">
        <w:rPr>
          <w:rFonts w:ascii="Helvetica" w:hAnsi="Helvetica"/>
        </w:rPr>
        <w:t xml:space="preserve"> </w:t>
      </w:r>
      <w:r w:rsidR="006757C7" w:rsidRPr="006757C7">
        <w:rPr>
          <w:rFonts w:ascii="Helvetica" w:hAnsi="Helvetica"/>
        </w:rPr>
        <w:t>del</w:t>
      </w:r>
      <w:r w:rsidR="00425ABF">
        <w:rPr>
          <w:rFonts w:ascii="Helvetica" w:hAnsi="Helvetica"/>
        </w:rPr>
        <w:t xml:space="preserve"> </w:t>
      </w:r>
      <w:r w:rsidR="006757C7" w:rsidRPr="006757C7">
        <w:rPr>
          <w:rFonts w:ascii="Helvetica" w:hAnsi="Helvetica"/>
        </w:rPr>
        <w:t>derecho</w:t>
      </w:r>
      <w:r w:rsidR="00425ABF">
        <w:rPr>
          <w:rFonts w:ascii="Helvetica" w:hAnsi="Helvetica"/>
        </w:rPr>
        <w:t xml:space="preserve"> </w:t>
      </w:r>
      <w:r w:rsidR="006757C7" w:rsidRPr="006757C7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="006757C7" w:rsidRPr="006757C7">
        <w:rPr>
          <w:rFonts w:ascii="Helvetica" w:hAnsi="Helvetica"/>
        </w:rPr>
        <w:t>vía</w:t>
      </w:r>
      <w:r w:rsidRPr="00EF0AD5">
        <w:rPr>
          <w:rFonts w:ascii="Helvetica" w:hAnsi="Helvetica"/>
        </w:rPr>
        <w:t>,</w:t>
      </w:r>
      <w:r w:rsidR="00425ABF">
        <w:rPr>
          <w:rFonts w:ascii="Helvetica" w:hAnsi="Helvetica"/>
        </w:rPr>
        <w:t xml:space="preserve"> </w:t>
      </w:r>
      <w:r w:rsidR="00DB40BB" w:rsidRPr="00DB40BB">
        <w:rPr>
          <w:rFonts w:ascii="Helvetica" w:hAnsi="Helvetica"/>
        </w:rPr>
        <w:t>con</w:t>
      </w:r>
      <w:r w:rsidR="00425ABF">
        <w:rPr>
          <w:rFonts w:ascii="Helvetica" w:hAnsi="Helvetica"/>
        </w:rPr>
        <w:t xml:space="preserve"> </w:t>
      </w:r>
      <w:r w:rsidR="00DB40BB" w:rsidRPr="00DB40BB">
        <w:rPr>
          <w:rFonts w:ascii="Helvetica" w:hAnsi="Helvetica"/>
        </w:rPr>
        <w:t>la</w:t>
      </w:r>
      <w:r w:rsidR="00425ABF">
        <w:rPr>
          <w:rFonts w:ascii="Helvetica" w:hAnsi="Helvetica"/>
        </w:rPr>
        <w:t xml:space="preserve"> </w:t>
      </w:r>
      <w:r w:rsidR="00DB40BB" w:rsidRPr="00DB40BB">
        <w:rPr>
          <w:rFonts w:ascii="Helvetica" w:hAnsi="Helvetica"/>
        </w:rPr>
        <w:t>finalidad</w:t>
      </w:r>
      <w:r w:rsidR="00425ABF">
        <w:rPr>
          <w:rFonts w:ascii="Helvetica" w:hAnsi="Helvetica"/>
        </w:rPr>
        <w:t xml:space="preserve"> </w:t>
      </w:r>
      <w:r w:rsidR="006757C7">
        <w:rPr>
          <w:rFonts w:ascii="Helvetica" w:hAnsi="Helvetica"/>
        </w:rPr>
        <w:t>en</w:t>
      </w:r>
      <w:r w:rsidR="00425ABF">
        <w:rPr>
          <w:rFonts w:ascii="Helvetica" w:hAnsi="Helvetica"/>
        </w:rPr>
        <w:t xml:space="preserve"> </w:t>
      </w:r>
      <w:r w:rsidR="006757C7">
        <w:rPr>
          <w:rFonts w:ascii="Helvetica" w:hAnsi="Helvetica"/>
        </w:rPr>
        <w:t>caso</w:t>
      </w:r>
      <w:r w:rsidR="00425ABF">
        <w:rPr>
          <w:rFonts w:ascii="Helvetica" w:hAnsi="Helvetica"/>
        </w:rPr>
        <w:t xml:space="preserve"> </w:t>
      </w:r>
      <w:r w:rsidR="006757C7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="006757C7">
        <w:rPr>
          <w:rFonts w:ascii="Helvetica" w:hAnsi="Helvetica"/>
        </w:rPr>
        <w:t>ser</w:t>
      </w:r>
      <w:r w:rsidR="00425ABF">
        <w:rPr>
          <w:rFonts w:ascii="Helvetica" w:hAnsi="Helvetica"/>
        </w:rPr>
        <w:t xml:space="preserve"> </w:t>
      </w:r>
      <w:r w:rsidR="006757C7">
        <w:rPr>
          <w:rFonts w:ascii="Helvetica" w:hAnsi="Helvetica"/>
        </w:rPr>
        <w:t>procedente,</w:t>
      </w:r>
      <w:r w:rsidR="00DE3CC0">
        <w:rPr>
          <w:rFonts w:ascii="Helvetica" w:hAnsi="Helvetica"/>
        </w:rPr>
        <w:t xml:space="preserve"> de</w:t>
      </w:r>
      <w:r w:rsidR="00425ABF">
        <w:rPr>
          <w:rFonts w:ascii="Helvetica" w:hAnsi="Helvetica"/>
        </w:rPr>
        <w:t xml:space="preserve"> </w:t>
      </w:r>
      <w:r w:rsidR="006757C7">
        <w:rPr>
          <w:rFonts w:ascii="Helvetica" w:hAnsi="Helvetica"/>
        </w:rPr>
        <w:t>otorgar</w:t>
      </w:r>
      <w:r w:rsidR="00425ABF">
        <w:rPr>
          <w:rFonts w:ascii="Helvetica" w:hAnsi="Helvetica"/>
        </w:rPr>
        <w:t xml:space="preserve"> </w:t>
      </w:r>
      <w:r w:rsidR="006757C7">
        <w:rPr>
          <w:rFonts w:ascii="Helvetica" w:hAnsi="Helvetica"/>
        </w:rPr>
        <w:t>el</w:t>
      </w:r>
      <w:r w:rsidR="00425ABF">
        <w:t xml:space="preserve"> </w:t>
      </w:r>
      <w:r w:rsidR="006757C7" w:rsidRPr="006757C7">
        <w:rPr>
          <w:rFonts w:ascii="Helvetica" w:hAnsi="Helvetica"/>
        </w:rPr>
        <w:t>Permiso</w:t>
      </w:r>
      <w:r w:rsidR="00425ABF">
        <w:rPr>
          <w:rFonts w:ascii="Helvetica" w:hAnsi="Helvetica"/>
        </w:rPr>
        <w:t xml:space="preserve"> </w:t>
      </w:r>
      <w:r w:rsidR="006757C7" w:rsidRPr="006757C7">
        <w:rPr>
          <w:rFonts w:ascii="Helvetica" w:hAnsi="Helvetica"/>
        </w:rPr>
        <w:t>para</w:t>
      </w:r>
      <w:r w:rsidR="00425ABF">
        <w:rPr>
          <w:rFonts w:ascii="Helvetica" w:hAnsi="Helvetica"/>
        </w:rPr>
        <w:t xml:space="preserve"> </w:t>
      </w:r>
      <w:r w:rsidR="006757C7" w:rsidRPr="006757C7">
        <w:rPr>
          <w:rFonts w:ascii="Helvetica" w:hAnsi="Helvetica"/>
        </w:rPr>
        <w:t>aprovechamiento</w:t>
      </w:r>
      <w:r w:rsidR="00425ABF">
        <w:rPr>
          <w:rFonts w:ascii="Helvetica" w:hAnsi="Helvetica"/>
        </w:rPr>
        <w:t xml:space="preserve"> </w:t>
      </w:r>
      <w:r w:rsidR="006757C7" w:rsidRPr="006757C7">
        <w:rPr>
          <w:rFonts w:ascii="Helvetica" w:hAnsi="Helvetica"/>
        </w:rPr>
        <w:t>del</w:t>
      </w:r>
      <w:r w:rsidR="00425ABF">
        <w:rPr>
          <w:rFonts w:ascii="Helvetica" w:hAnsi="Helvetica"/>
        </w:rPr>
        <w:t xml:space="preserve"> </w:t>
      </w:r>
      <w:r w:rsidR="006757C7" w:rsidRPr="006757C7">
        <w:rPr>
          <w:rFonts w:ascii="Helvetica" w:hAnsi="Helvetica"/>
        </w:rPr>
        <w:t>derecho</w:t>
      </w:r>
      <w:r w:rsidR="00425ABF">
        <w:rPr>
          <w:rFonts w:ascii="Helvetica" w:hAnsi="Helvetica"/>
        </w:rPr>
        <w:t xml:space="preserve"> </w:t>
      </w:r>
      <w:r w:rsidR="006757C7" w:rsidRPr="006757C7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="006757C7" w:rsidRPr="006757C7">
        <w:rPr>
          <w:rFonts w:ascii="Helvetica" w:hAnsi="Helvetica"/>
        </w:rPr>
        <w:t>vía</w:t>
      </w:r>
      <w:r w:rsidR="00425ABF">
        <w:rPr>
          <w:rFonts w:ascii="Helvetica" w:hAnsi="Helvetica"/>
        </w:rPr>
        <w:t xml:space="preserve"> </w:t>
      </w:r>
      <w:r w:rsidR="006757C7" w:rsidRPr="006757C7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="006757C7" w:rsidRPr="006757C7">
        <w:rPr>
          <w:rFonts w:ascii="Helvetica" w:hAnsi="Helvetica"/>
        </w:rPr>
        <w:t>las</w:t>
      </w:r>
      <w:r w:rsidR="00425ABF">
        <w:rPr>
          <w:rFonts w:ascii="Helvetica" w:hAnsi="Helvetica"/>
        </w:rPr>
        <w:t xml:space="preserve"> </w:t>
      </w:r>
      <w:r w:rsidR="006757C7" w:rsidRPr="006757C7">
        <w:rPr>
          <w:rFonts w:ascii="Helvetica" w:hAnsi="Helvetica"/>
        </w:rPr>
        <w:t>carreteras</w:t>
      </w:r>
      <w:r w:rsidR="00425ABF">
        <w:rPr>
          <w:rFonts w:ascii="Helvetica" w:hAnsi="Helvetica"/>
        </w:rPr>
        <w:t xml:space="preserve"> </w:t>
      </w:r>
      <w:r w:rsidR="006757C7" w:rsidRPr="006757C7">
        <w:rPr>
          <w:rFonts w:ascii="Helvetica" w:hAnsi="Helvetica"/>
        </w:rPr>
        <w:t>estatales</w:t>
      </w:r>
      <w:r w:rsidRPr="00EF0AD5">
        <w:rPr>
          <w:rFonts w:ascii="Helvetica" w:hAnsi="Helvetica"/>
        </w:rPr>
        <w:t>.</w:t>
      </w:r>
      <w:r w:rsidR="00425ABF">
        <w:rPr>
          <w:rFonts w:ascii="Helvetica" w:hAnsi="Helvetica"/>
        </w:rPr>
        <w:t xml:space="preserve"> </w:t>
      </w:r>
    </w:p>
    <w:p w14:paraId="571F719B" w14:textId="4180ABD8" w:rsidR="006846CD" w:rsidRDefault="006757C7" w:rsidP="00DB40BB">
      <w:pPr>
        <w:jc w:val="both"/>
        <w:rPr>
          <w:rFonts w:ascii="Helvetica" w:hAnsi="Helvetica"/>
        </w:rPr>
      </w:pPr>
      <w:r w:rsidRPr="006757C7">
        <w:rPr>
          <w:rFonts w:ascii="Helvetica" w:hAnsi="Helvetica"/>
        </w:rPr>
        <w:t>Los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datos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proporcionados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por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los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ciudadanos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titulares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información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personal,</w:t>
      </w:r>
      <w:r w:rsidR="00425ABF">
        <w:rPr>
          <w:rFonts w:ascii="Helvetica" w:hAnsi="Helvetica"/>
        </w:rPr>
        <w:t xml:space="preserve"> en la Subsecretaría de Obras Públicas</w:t>
      </w:r>
      <w:r w:rsidRPr="006757C7">
        <w:rPr>
          <w:rFonts w:ascii="Helvetica" w:hAnsi="Helvetica"/>
        </w:rPr>
        <w:t>,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serán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tratados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bajo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los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principios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establecidos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en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la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Ley,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con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la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finalidad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proceder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a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la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atención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l trámite </w:t>
      </w:r>
      <w:r w:rsidRPr="006757C7">
        <w:rPr>
          <w:rFonts w:ascii="Helvetica" w:hAnsi="Helvetica"/>
        </w:rPr>
        <w:t>y</w:t>
      </w:r>
      <w:r w:rsidR="00425ABF">
        <w:rPr>
          <w:rFonts w:ascii="Helvetica" w:hAnsi="Helvetica"/>
        </w:rPr>
        <w:t xml:space="preserve">/o </w:t>
      </w:r>
      <w:r w:rsidRPr="006757C7">
        <w:rPr>
          <w:rFonts w:ascii="Helvetica" w:hAnsi="Helvetica"/>
        </w:rPr>
        <w:t>servicio,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así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como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también,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para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hacer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las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notificaciones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pertinentes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que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deriven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en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su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caso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los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procesos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relativos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a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los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servicios</w:t>
      </w:r>
      <w:r w:rsidR="00425ABF">
        <w:rPr>
          <w:rFonts w:ascii="Helvetica" w:hAnsi="Helvetica"/>
        </w:rPr>
        <w:t xml:space="preserve"> y/o </w:t>
      </w:r>
      <w:r w:rsidRPr="006757C7">
        <w:rPr>
          <w:rFonts w:ascii="Helvetica" w:hAnsi="Helvetica"/>
        </w:rPr>
        <w:t>tramites</w:t>
      </w:r>
      <w:r w:rsidR="006846CD">
        <w:rPr>
          <w:rFonts w:ascii="Helvetica" w:hAnsi="Helvetica"/>
        </w:rPr>
        <w:t>,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por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lo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que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podremos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utilizar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los</w:t>
      </w:r>
      <w:r w:rsidR="00425ABF">
        <w:rPr>
          <w:rFonts w:ascii="Helvetica" w:hAnsi="Helvetica"/>
        </w:rPr>
        <w:t xml:space="preserve"> </w:t>
      </w:r>
      <w:r w:rsidRPr="006757C7">
        <w:rPr>
          <w:rFonts w:ascii="Helvetica" w:hAnsi="Helvetica"/>
        </w:rPr>
        <w:t>siguientes</w:t>
      </w:r>
      <w:r w:rsidR="00425ABF">
        <w:rPr>
          <w:rFonts w:ascii="Helvetica" w:hAnsi="Helvetica"/>
        </w:rPr>
        <w:t xml:space="preserve"> </w:t>
      </w:r>
      <w:r w:rsidRPr="006E64AA">
        <w:rPr>
          <w:rFonts w:ascii="Helvetica" w:hAnsi="Helvetica"/>
          <w:b/>
        </w:rPr>
        <w:t>datos</w:t>
      </w:r>
      <w:r w:rsidR="00425ABF" w:rsidRPr="006E64AA">
        <w:rPr>
          <w:rFonts w:ascii="Helvetica" w:hAnsi="Helvetica"/>
          <w:b/>
        </w:rPr>
        <w:t xml:space="preserve"> </w:t>
      </w:r>
      <w:r w:rsidRPr="006E64AA">
        <w:rPr>
          <w:rFonts w:ascii="Helvetica" w:hAnsi="Helvetica"/>
          <w:b/>
        </w:rPr>
        <w:t>personales</w:t>
      </w:r>
      <w:r w:rsidRPr="006757C7">
        <w:rPr>
          <w:rFonts w:ascii="Helvetica" w:hAnsi="Helvetica"/>
        </w:rPr>
        <w:t>:</w:t>
      </w:r>
      <w:r w:rsidR="00425ABF">
        <w:rPr>
          <w:rFonts w:ascii="Helvetica" w:hAnsi="Helvetica"/>
        </w:rPr>
        <w:t xml:space="preserve"> </w:t>
      </w:r>
    </w:p>
    <w:p w14:paraId="77D9F140" w14:textId="1A44D984" w:rsidR="00DB40BB" w:rsidRPr="00DB40BB" w:rsidRDefault="00DB40BB" w:rsidP="00DB40BB">
      <w:pPr>
        <w:jc w:val="both"/>
        <w:rPr>
          <w:rFonts w:ascii="Helvetica" w:hAnsi="Helvetica"/>
        </w:rPr>
      </w:pPr>
      <w:r w:rsidRPr="00DB40BB">
        <w:rPr>
          <w:rFonts w:ascii="Helvetica" w:hAnsi="Helvetica"/>
        </w:rPr>
        <w:t>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Nombre</w:t>
      </w:r>
    </w:p>
    <w:p w14:paraId="7F092725" w14:textId="23D3F91C" w:rsidR="00DB40BB" w:rsidRPr="00DB40BB" w:rsidRDefault="00DB40BB" w:rsidP="00DB40BB">
      <w:pPr>
        <w:jc w:val="both"/>
        <w:rPr>
          <w:rFonts w:ascii="Helvetica" w:hAnsi="Helvetica"/>
        </w:rPr>
      </w:pPr>
      <w:r w:rsidRPr="00DB40BB">
        <w:rPr>
          <w:rFonts w:ascii="Helvetica" w:hAnsi="Helvetica"/>
        </w:rPr>
        <w:t>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Domicilio</w:t>
      </w:r>
    </w:p>
    <w:p w14:paraId="1D2FC33C" w14:textId="3F3A5CBD" w:rsidR="00DB40BB" w:rsidRPr="00DB40BB" w:rsidRDefault="00DB40BB" w:rsidP="00DB40BB">
      <w:pPr>
        <w:jc w:val="both"/>
        <w:rPr>
          <w:rFonts w:ascii="Helvetica" w:hAnsi="Helvetica"/>
        </w:rPr>
      </w:pPr>
      <w:r w:rsidRPr="00DB40BB">
        <w:rPr>
          <w:rFonts w:ascii="Helvetica" w:hAnsi="Helvetica"/>
        </w:rPr>
        <w:t>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Número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telefónico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particular</w:t>
      </w:r>
    </w:p>
    <w:p w14:paraId="22BE749A" w14:textId="389C0A6E" w:rsidR="00DB40BB" w:rsidRPr="00DB40BB" w:rsidRDefault="00DB40BB" w:rsidP="00425ABF">
      <w:pPr>
        <w:jc w:val="both"/>
        <w:rPr>
          <w:rFonts w:ascii="Helvetica" w:hAnsi="Helvetica"/>
        </w:rPr>
      </w:pPr>
      <w:r w:rsidRPr="00DB40BB">
        <w:rPr>
          <w:rFonts w:ascii="Helvetica" w:hAnsi="Helvetica"/>
        </w:rPr>
        <w:t>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Correo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electrónico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no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oficial</w:t>
      </w:r>
    </w:p>
    <w:p w14:paraId="7F8BF768" w14:textId="01BF3665" w:rsidR="00DB40BB" w:rsidRDefault="00DB40BB" w:rsidP="00DB40BB">
      <w:pPr>
        <w:jc w:val="both"/>
        <w:rPr>
          <w:rFonts w:ascii="Helvetica" w:hAnsi="Helvetica"/>
        </w:rPr>
      </w:pPr>
      <w:r w:rsidRPr="00DB40BB">
        <w:rPr>
          <w:rFonts w:ascii="Helvetica" w:hAnsi="Helvetica"/>
        </w:rPr>
        <w:t>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Identificación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oficial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(credencial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elector</w:t>
      </w:r>
      <w:r w:rsidR="003F6C87">
        <w:rPr>
          <w:rFonts w:ascii="Helvetica" w:hAnsi="Helvetica"/>
        </w:rPr>
        <w:t>)</w:t>
      </w:r>
    </w:p>
    <w:p w14:paraId="60DFDFE6" w14:textId="2ECC0609" w:rsidR="00DB40BB" w:rsidRPr="00425ABF" w:rsidRDefault="00425ABF" w:rsidP="00DB40BB">
      <w:pPr>
        <w:jc w:val="both"/>
        <w:rPr>
          <w:rFonts w:ascii="Helvetica" w:hAnsi="Helvetica"/>
        </w:rPr>
      </w:pPr>
      <w:r w:rsidRPr="00DB40BB">
        <w:rPr>
          <w:rFonts w:ascii="Helvetica" w:hAnsi="Helvetica"/>
        </w:rPr>
        <w:t></w:t>
      </w:r>
      <w:r>
        <w:rPr>
          <w:rFonts w:ascii="Helvetica" w:hAnsi="Helvetica"/>
        </w:rPr>
        <w:t xml:space="preserve"> D</w:t>
      </w:r>
      <w:r w:rsidRPr="00425ABF">
        <w:rPr>
          <w:rFonts w:ascii="Helvetica" w:hAnsi="Helvetica"/>
        </w:rPr>
        <w:t>atos de sus</w:t>
      </w:r>
      <w:r>
        <w:rPr>
          <w:rFonts w:ascii="Helvetica" w:hAnsi="Helvetica"/>
        </w:rPr>
        <w:t xml:space="preserve"> </w:t>
      </w:r>
      <w:r w:rsidRPr="00425ABF">
        <w:rPr>
          <w:rFonts w:ascii="Helvetica" w:hAnsi="Helvetica"/>
        </w:rPr>
        <w:t>predios,</w:t>
      </w:r>
      <w:r>
        <w:rPr>
          <w:rFonts w:ascii="Helvetica" w:hAnsi="Helvetica"/>
        </w:rPr>
        <w:t xml:space="preserve"> </w:t>
      </w:r>
      <w:r w:rsidRPr="00425ABF">
        <w:rPr>
          <w:rFonts w:ascii="Helvetica" w:hAnsi="Helvetica"/>
        </w:rPr>
        <w:t>como</w:t>
      </w:r>
      <w:r>
        <w:rPr>
          <w:rFonts w:ascii="Helvetica" w:hAnsi="Helvetica"/>
        </w:rPr>
        <w:t xml:space="preserve"> </w:t>
      </w:r>
      <w:r w:rsidRPr="00425ABF">
        <w:rPr>
          <w:rFonts w:ascii="Helvetica" w:hAnsi="Helvetica"/>
        </w:rPr>
        <w:t>planos,</w:t>
      </w:r>
      <w:r>
        <w:rPr>
          <w:rFonts w:ascii="Helvetica" w:hAnsi="Helvetica"/>
        </w:rPr>
        <w:t xml:space="preserve"> </w:t>
      </w:r>
      <w:r w:rsidRPr="00425ABF">
        <w:rPr>
          <w:rFonts w:ascii="Helvetica" w:hAnsi="Helvetica"/>
        </w:rPr>
        <w:t>fotografías</w:t>
      </w:r>
      <w:r>
        <w:rPr>
          <w:rFonts w:ascii="Helvetica" w:hAnsi="Helvetica"/>
        </w:rPr>
        <w:t>.</w:t>
      </w:r>
    </w:p>
    <w:p w14:paraId="05A76107" w14:textId="013823B0" w:rsidR="00DB40BB" w:rsidRPr="00DB40BB" w:rsidRDefault="00DB40BB" w:rsidP="00DB40BB">
      <w:pPr>
        <w:jc w:val="both"/>
        <w:rPr>
          <w:rFonts w:ascii="Helvetica" w:hAnsi="Helvetica"/>
          <w:b/>
          <w:bCs/>
        </w:rPr>
      </w:pPr>
      <w:r w:rsidRPr="00DB40BB">
        <w:rPr>
          <w:rFonts w:ascii="Helvetica" w:hAnsi="Helvetica"/>
          <w:b/>
          <w:bCs/>
        </w:rPr>
        <w:t>Fundamento</w:t>
      </w:r>
      <w:r w:rsidR="00425ABF">
        <w:rPr>
          <w:rFonts w:ascii="Helvetica" w:hAnsi="Helvetica"/>
          <w:b/>
          <w:bCs/>
        </w:rPr>
        <w:t xml:space="preserve"> </w:t>
      </w:r>
      <w:r w:rsidRPr="00DB40BB">
        <w:rPr>
          <w:rFonts w:ascii="Helvetica" w:hAnsi="Helvetica"/>
          <w:b/>
          <w:bCs/>
        </w:rPr>
        <w:t>para</w:t>
      </w:r>
      <w:r w:rsidR="00425ABF">
        <w:rPr>
          <w:rFonts w:ascii="Helvetica" w:hAnsi="Helvetica"/>
          <w:b/>
          <w:bCs/>
        </w:rPr>
        <w:t xml:space="preserve"> </w:t>
      </w:r>
      <w:r w:rsidRPr="00DB40BB">
        <w:rPr>
          <w:rFonts w:ascii="Helvetica" w:hAnsi="Helvetica"/>
          <w:b/>
          <w:bCs/>
        </w:rPr>
        <w:t>el</w:t>
      </w:r>
      <w:r w:rsidR="00425ABF">
        <w:rPr>
          <w:rFonts w:ascii="Helvetica" w:hAnsi="Helvetica"/>
          <w:b/>
          <w:bCs/>
        </w:rPr>
        <w:t xml:space="preserve"> </w:t>
      </w:r>
      <w:r w:rsidRPr="00DB40BB">
        <w:rPr>
          <w:rFonts w:ascii="Helvetica" w:hAnsi="Helvetica"/>
          <w:b/>
          <w:bCs/>
        </w:rPr>
        <w:t>tratamiento</w:t>
      </w:r>
      <w:r w:rsidR="00425ABF">
        <w:rPr>
          <w:rFonts w:ascii="Helvetica" w:hAnsi="Helvetica"/>
          <w:b/>
          <w:bCs/>
        </w:rPr>
        <w:t xml:space="preserve"> </w:t>
      </w:r>
      <w:r w:rsidRPr="00DB40BB">
        <w:rPr>
          <w:rFonts w:ascii="Helvetica" w:hAnsi="Helvetica"/>
          <w:b/>
          <w:bCs/>
        </w:rPr>
        <w:t>de</w:t>
      </w:r>
      <w:r w:rsidR="00425ABF">
        <w:rPr>
          <w:rFonts w:ascii="Helvetica" w:hAnsi="Helvetica"/>
          <w:b/>
          <w:bCs/>
        </w:rPr>
        <w:t xml:space="preserve"> </w:t>
      </w:r>
      <w:r w:rsidRPr="00DB40BB">
        <w:rPr>
          <w:rFonts w:ascii="Helvetica" w:hAnsi="Helvetica"/>
          <w:b/>
          <w:bCs/>
        </w:rPr>
        <w:t>datos</w:t>
      </w:r>
      <w:r w:rsidR="00425ABF">
        <w:rPr>
          <w:rFonts w:ascii="Helvetica" w:hAnsi="Helvetica"/>
          <w:b/>
          <w:bCs/>
        </w:rPr>
        <w:t xml:space="preserve"> </w:t>
      </w:r>
      <w:r w:rsidRPr="00DB40BB">
        <w:rPr>
          <w:rFonts w:ascii="Helvetica" w:hAnsi="Helvetica"/>
          <w:b/>
          <w:bCs/>
        </w:rPr>
        <w:t>personales</w:t>
      </w:r>
    </w:p>
    <w:p w14:paraId="33FDFB57" w14:textId="22F84B58" w:rsidR="00DB40BB" w:rsidRDefault="00DB40BB" w:rsidP="00DB40BB">
      <w:pPr>
        <w:jc w:val="both"/>
        <w:rPr>
          <w:rFonts w:ascii="Helvetica" w:hAnsi="Helvetica"/>
        </w:rPr>
      </w:pPr>
      <w:r w:rsidRPr="00DB40BB">
        <w:rPr>
          <w:rFonts w:ascii="Helvetica" w:hAnsi="Helvetica"/>
        </w:rPr>
        <w:t>Se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hace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su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conocimiento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que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el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fundamento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para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tratar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sus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datos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personales,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se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encuentra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en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los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artículos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21,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94,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165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y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el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segundo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párrafo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del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artículo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166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la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Ley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Transparencia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y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Acceso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a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la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Información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Pública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del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Estado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Sinaloa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y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en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los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artículos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1,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2,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3,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4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fracción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II,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14,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28,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29,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30,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31,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32,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33,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34,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35,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36,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37,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38,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196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fracción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VIII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la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Ley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Protección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Datos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Personales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en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Posesión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Sujetos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Obligados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del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Estado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Sinaloa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y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en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el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artículo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98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la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Ley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Obras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Públicas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y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Servicios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Relacionados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con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las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Mismas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del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Estado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Pr="00DB40BB">
        <w:rPr>
          <w:rFonts w:ascii="Helvetica" w:hAnsi="Helvetica"/>
        </w:rPr>
        <w:t>Sinaloa.</w:t>
      </w:r>
    </w:p>
    <w:p w14:paraId="77014EC4" w14:textId="3B6B7084" w:rsidR="000A193C" w:rsidRPr="000A193C" w:rsidRDefault="000A193C" w:rsidP="000A193C">
      <w:pPr>
        <w:jc w:val="both"/>
        <w:rPr>
          <w:rFonts w:ascii="Helvetica" w:hAnsi="Helvetica"/>
          <w:b/>
        </w:rPr>
      </w:pPr>
      <w:r w:rsidRPr="000A193C">
        <w:rPr>
          <w:rFonts w:ascii="Helvetica" w:hAnsi="Helvetica"/>
          <w:b/>
        </w:rPr>
        <w:lastRenderedPageBreak/>
        <w:t>Transferencia</w:t>
      </w:r>
      <w:r w:rsidR="00425ABF">
        <w:rPr>
          <w:rFonts w:ascii="Helvetica" w:hAnsi="Helvetica"/>
          <w:b/>
        </w:rPr>
        <w:t xml:space="preserve"> </w:t>
      </w:r>
      <w:r w:rsidRPr="000A193C">
        <w:rPr>
          <w:rFonts w:ascii="Helvetica" w:hAnsi="Helvetica"/>
          <w:b/>
        </w:rPr>
        <w:t>de</w:t>
      </w:r>
      <w:r w:rsidR="00425ABF">
        <w:rPr>
          <w:rFonts w:ascii="Helvetica" w:hAnsi="Helvetica"/>
          <w:b/>
        </w:rPr>
        <w:t xml:space="preserve"> </w:t>
      </w:r>
      <w:r w:rsidRPr="000A193C">
        <w:rPr>
          <w:rFonts w:ascii="Helvetica" w:hAnsi="Helvetica"/>
          <w:b/>
        </w:rPr>
        <w:t>datos</w:t>
      </w:r>
      <w:r w:rsidR="00425ABF">
        <w:rPr>
          <w:rFonts w:ascii="Helvetica" w:hAnsi="Helvetica"/>
          <w:b/>
        </w:rPr>
        <w:t xml:space="preserve"> </w:t>
      </w:r>
    </w:p>
    <w:p w14:paraId="19CFE317" w14:textId="6EC84221" w:rsidR="000A193C" w:rsidRPr="000A193C" w:rsidRDefault="000A193C" w:rsidP="000A193C">
      <w:pPr>
        <w:jc w:val="both"/>
        <w:rPr>
          <w:rFonts w:ascii="Helvetica" w:hAnsi="Helvetica"/>
          <w:bCs/>
        </w:rPr>
      </w:pPr>
      <w:r w:rsidRPr="000A193C">
        <w:rPr>
          <w:rFonts w:ascii="Helvetica" w:hAnsi="Helvetica"/>
          <w:bCs/>
        </w:rPr>
        <w:t>Se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informa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que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no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se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realizarán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transferencias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de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datos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personales,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salvo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aquellas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que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sean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necesarias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para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atender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requerimientos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de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información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de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una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autoridad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competente,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que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estén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debidamente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fundados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y</w:t>
      </w:r>
      <w:r w:rsidR="00425ABF">
        <w:rPr>
          <w:rFonts w:ascii="Helvetica" w:hAnsi="Helvetica"/>
          <w:bCs/>
        </w:rPr>
        <w:t xml:space="preserve"> </w:t>
      </w:r>
      <w:r w:rsidRPr="000A193C">
        <w:rPr>
          <w:rFonts w:ascii="Helvetica" w:hAnsi="Helvetica"/>
          <w:bCs/>
        </w:rPr>
        <w:t>motivados.</w:t>
      </w:r>
    </w:p>
    <w:p w14:paraId="676124E9" w14:textId="77777777" w:rsidR="003F6C87" w:rsidRDefault="003F6C87" w:rsidP="000A193C">
      <w:pPr>
        <w:jc w:val="both"/>
        <w:rPr>
          <w:rFonts w:ascii="Helvetica" w:hAnsi="Helvetica"/>
          <w:b/>
        </w:rPr>
      </w:pPr>
    </w:p>
    <w:p w14:paraId="5AA782C4" w14:textId="7BD541B6" w:rsidR="000A193C" w:rsidRPr="008A4EDA" w:rsidRDefault="000A193C" w:rsidP="003F6C87">
      <w:pPr>
        <w:ind w:left="708" w:hanging="708"/>
        <w:jc w:val="both"/>
        <w:rPr>
          <w:rFonts w:ascii="Helvetica" w:hAnsi="Helvetica"/>
          <w:b/>
        </w:rPr>
      </w:pPr>
      <w:r w:rsidRPr="008A4EDA">
        <w:rPr>
          <w:rFonts w:ascii="Helvetica" w:hAnsi="Helvetica"/>
          <w:b/>
        </w:rPr>
        <w:t>Mecanismos,</w:t>
      </w:r>
      <w:r w:rsidR="00425ABF">
        <w:rPr>
          <w:rFonts w:ascii="Helvetica" w:hAnsi="Helvetica"/>
          <w:b/>
        </w:rPr>
        <w:t xml:space="preserve"> </w:t>
      </w:r>
      <w:r w:rsidRPr="008A4EDA">
        <w:rPr>
          <w:rFonts w:ascii="Helvetica" w:hAnsi="Helvetica"/>
          <w:b/>
        </w:rPr>
        <w:t>medios</w:t>
      </w:r>
      <w:r w:rsidR="00425ABF">
        <w:rPr>
          <w:rFonts w:ascii="Helvetica" w:hAnsi="Helvetica"/>
          <w:b/>
        </w:rPr>
        <w:t xml:space="preserve"> </w:t>
      </w:r>
      <w:r w:rsidRPr="008A4EDA">
        <w:rPr>
          <w:rFonts w:ascii="Helvetica" w:hAnsi="Helvetica"/>
          <w:b/>
        </w:rPr>
        <w:t>y</w:t>
      </w:r>
      <w:r w:rsidR="00425ABF">
        <w:rPr>
          <w:rFonts w:ascii="Helvetica" w:hAnsi="Helvetica"/>
          <w:b/>
        </w:rPr>
        <w:t xml:space="preserve"> </w:t>
      </w:r>
      <w:r w:rsidRPr="008A4EDA">
        <w:rPr>
          <w:rFonts w:ascii="Helvetica" w:hAnsi="Helvetica"/>
          <w:b/>
        </w:rPr>
        <w:t>procedimientos</w:t>
      </w:r>
      <w:r w:rsidR="00425ABF">
        <w:rPr>
          <w:rFonts w:ascii="Helvetica" w:hAnsi="Helvetica"/>
          <w:b/>
        </w:rPr>
        <w:t xml:space="preserve"> </w:t>
      </w:r>
      <w:r w:rsidRPr="008A4EDA">
        <w:rPr>
          <w:rFonts w:ascii="Helvetica" w:hAnsi="Helvetica"/>
          <w:b/>
        </w:rPr>
        <w:t>disponibles</w:t>
      </w:r>
      <w:r w:rsidR="00425ABF">
        <w:rPr>
          <w:rFonts w:ascii="Helvetica" w:hAnsi="Helvetica"/>
          <w:b/>
        </w:rPr>
        <w:t xml:space="preserve"> </w:t>
      </w:r>
      <w:r w:rsidRPr="008A4EDA">
        <w:rPr>
          <w:rFonts w:ascii="Helvetica" w:hAnsi="Helvetica"/>
          <w:b/>
        </w:rPr>
        <w:t>para</w:t>
      </w:r>
      <w:r w:rsidR="00425ABF">
        <w:rPr>
          <w:rFonts w:ascii="Helvetica" w:hAnsi="Helvetica"/>
          <w:b/>
        </w:rPr>
        <w:t xml:space="preserve"> </w:t>
      </w:r>
      <w:r w:rsidRPr="008A4EDA">
        <w:rPr>
          <w:rFonts w:ascii="Helvetica" w:hAnsi="Helvetica"/>
          <w:b/>
        </w:rPr>
        <w:t>ejercer</w:t>
      </w:r>
      <w:r w:rsidR="00425ABF">
        <w:rPr>
          <w:rFonts w:ascii="Helvetica" w:hAnsi="Helvetica"/>
          <w:b/>
        </w:rPr>
        <w:t xml:space="preserve"> </w:t>
      </w:r>
      <w:r w:rsidRPr="008A4EDA">
        <w:rPr>
          <w:rFonts w:ascii="Helvetica" w:hAnsi="Helvetica"/>
          <w:b/>
        </w:rPr>
        <w:t>los</w:t>
      </w:r>
      <w:r w:rsidR="00425ABF">
        <w:rPr>
          <w:rFonts w:ascii="Helvetica" w:hAnsi="Helvetica"/>
          <w:b/>
        </w:rPr>
        <w:t xml:space="preserve"> </w:t>
      </w:r>
      <w:r w:rsidRPr="008A4EDA">
        <w:rPr>
          <w:rFonts w:ascii="Helvetica" w:hAnsi="Helvetica"/>
          <w:b/>
        </w:rPr>
        <w:t>derechos</w:t>
      </w:r>
      <w:r w:rsidR="00425ABF">
        <w:rPr>
          <w:rFonts w:ascii="Helvetica" w:hAnsi="Helvetica"/>
          <w:b/>
        </w:rPr>
        <w:t xml:space="preserve"> </w:t>
      </w:r>
      <w:r w:rsidRPr="008A4EDA">
        <w:rPr>
          <w:rFonts w:ascii="Helvetica" w:hAnsi="Helvetica"/>
          <w:b/>
        </w:rPr>
        <w:t>ARCO</w:t>
      </w:r>
      <w:r w:rsidR="006E64AA">
        <w:rPr>
          <w:rFonts w:ascii="Helvetica" w:hAnsi="Helvetica"/>
          <w:b/>
        </w:rPr>
        <w:t>P</w:t>
      </w:r>
    </w:p>
    <w:p w14:paraId="67507D61" w14:textId="3F46E39F" w:rsidR="000A193C" w:rsidRPr="008A4EDA" w:rsidRDefault="000A193C" w:rsidP="000A193C">
      <w:pPr>
        <w:jc w:val="both"/>
        <w:rPr>
          <w:rFonts w:ascii="Helvetica" w:hAnsi="Helvetica"/>
          <w:bCs/>
        </w:rPr>
      </w:pPr>
      <w:r w:rsidRPr="008A4EDA">
        <w:rPr>
          <w:rFonts w:ascii="Helvetica" w:hAnsi="Helvetica"/>
          <w:bCs/>
        </w:rPr>
        <w:t>Usted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tiene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derecho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a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conocer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qué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datos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personales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se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recaban,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para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qué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son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utilizados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y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las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condiciones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del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uso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(Acceso).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Asimismo,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es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su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derecho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solicitar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la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corrección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de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su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información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personal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en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caso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de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que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esté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desactualizada,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sea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inexacta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o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incompleta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(Rectificación);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que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la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eliminemos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de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nuestros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registros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o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bases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de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datos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cuando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considere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que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la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misma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no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está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siendo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utilizada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conforme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a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los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principios,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deberes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y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obligaciones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previstas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en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la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normativa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(Cancelación);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así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como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oponerse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al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uso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de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sus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datos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personales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para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fines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específicos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(Oposición).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Estos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derechos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se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conocen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como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derechos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ARCO</w:t>
      </w:r>
      <w:r w:rsidR="006E64AA">
        <w:rPr>
          <w:rFonts w:ascii="Helvetica" w:hAnsi="Helvetica"/>
          <w:bCs/>
        </w:rPr>
        <w:t>P</w:t>
      </w:r>
      <w:r w:rsidRPr="008A4EDA">
        <w:rPr>
          <w:rFonts w:ascii="Helvetica" w:hAnsi="Helvetica"/>
          <w:bCs/>
        </w:rPr>
        <w:t>.</w:t>
      </w:r>
    </w:p>
    <w:p w14:paraId="15E6ECD3" w14:textId="7CE282E9" w:rsidR="000A193C" w:rsidRDefault="000A193C" w:rsidP="000A193C">
      <w:pPr>
        <w:jc w:val="both"/>
        <w:rPr>
          <w:rFonts w:ascii="Helvetica" w:hAnsi="Helvetica"/>
          <w:bCs/>
        </w:rPr>
      </w:pPr>
      <w:r w:rsidRPr="008A4EDA">
        <w:rPr>
          <w:rFonts w:ascii="Helvetica" w:hAnsi="Helvetica"/>
          <w:bCs/>
        </w:rPr>
        <w:t>Para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conocer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el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procedimiento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y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requisitos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para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el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ejercicio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de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los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derechos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ARCO</w:t>
      </w:r>
      <w:r w:rsidR="006E64AA">
        <w:rPr>
          <w:rFonts w:ascii="Helvetica" w:hAnsi="Helvetica"/>
          <w:bCs/>
        </w:rPr>
        <w:t>P</w:t>
      </w:r>
      <w:r w:rsidRPr="008A4EDA">
        <w:rPr>
          <w:rFonts w:ascii="Helvetica" w:hAnsi="Helvetica"/>
          <w:bCs/>
        </w:rPr>
        <w:t>,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usted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podrá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llamar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al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siguiente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número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telefónico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(667)</w:t>
      </w:r>
      <w:r>
        <w:rPr>
          <w:rFonts w:ascii="Helvetica" w:hAnsi="Helvetica"/>
          <w:bCs/>
        </w:rPr>
        <w:t>758-7000</w:t>
      </w:r>
      <w:r w:rsidRPr="008A4EDA">
        <w:rPr>
          <w:rFonts w:ascii="Helvetica" w:hAnsi="Helvetica"/>
          <w:bCs/>
        </w:rPr>
        <w:t>,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ext.</w:t>
      </w:r>
      <w:r w:rsidR="00425ABF">
        <w:rPr>
          <w:rFonts w:ascii="Helvetica" w:hAnsi="Helvetica"/>
          <w:bCs/>
        </w:rPr>
        <w:t xml:space="preserve"> </w:t>
      </w:r>
      <w:r>
        <w:rPr>
          <w:rFonts w:ascii="Helvetica" w:hAnsi="Helvetica"/>
          <w:bCs/>
        </w:rPr>
        <w:t>2460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o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bien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ponerse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en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contacto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con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nuestro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Responsable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de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la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Unidad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de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Transparencia,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que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dará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trámite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a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las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solicitudes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para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el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ejercicio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de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estos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derechos</w:t>
      </w:r>
      <w:r w:rsidR="006E64AA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y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atenderá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cualquier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duda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que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pudiera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tener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respecto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al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tratamiento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de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su</w:t>
      </w:r>
      <w:r w:rsidR="00425ABF">
        <w:rPr>
          <w:rFonts w:ascii="Helvetica" w:hAnsi="Helvetica"/>
          <w:bCs/>
        </w:rPr>
        <w:t xml:space="preserve"> </w:t>
      </w:r>
      <w:r w:rsidRPr="008A4EDA">
        <w:rPr>
          <w:rFonts w:ascii="Helvetica" w:hAnsi="Helvetica"/>
          <w:bCs/>
        </w:rPr>
        <w:t>información.</w:t>
      </w:r>
    </w:p>
    <w:p w14:paraId="5718146C" w14:textId="479B19B1" w:rsidR="000A193C" w:rsidRPr="00194123" w:rsidRDefault="000A193C" w:rsidP="000A193C">
      <w:pPr>
        <w:jc w:val="both"/>
        <w:rPr>
          <w:rFonts w:ascii="Helvetica" w:hAnsi="Helvetica"/>
        </w:rPr>
      </w:pPr>
      <w:r w:rsidRPr="00194123">
        <w:rPr>
          <w:rFonts w:ascii="Helvetica" w:hAnsi="Helvetica"/>
        </w:rPr>
        <w:t>Para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el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ejercicio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cualquiera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de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los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derechos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ARCO</w:t>
      </w:r>
      <w:r w:rsidR="006E64AA">
        <w:rPr>
          <w:rFonts w:ascii="Helvetica" w:hAnsi="Helvetica"/>
        </w:rPr>
        <w:t>P</w:t>
      </w:r>
      <w:r w:rsidRPr="00194123">
        <w:rPr>
          <w:rFonts w:ascii="Helvetica" w:hAnsi="Helvetica"/>
        </w:rPr>
        <w:t>,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usted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deberá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presentar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la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solicitud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respectiva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en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la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Dirección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Programación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y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Coordinación,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con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domicilio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en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Avenida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Insurgentes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S/N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Primer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Piso,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Colonia,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Centro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Sinaloa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Culiacán,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Sinaloa,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C.P.</w:t>
      </w:r>
      <w:r w:rsidR="00425ABF">
        <w:rPr>
          <w:rFonts w:ascii="Helvetica" w:hAnsi="Helvetica"/>
        </w:rPr>
        <w:t xml:space="preserve"> </w:t>
      </w:r>
      <w:r w:rsidRPr="00194123">
        <w:rPr>
          <w:rFonts w:ascii="Helvetica" w:hAnsi="Helvetica"/>
        </w:rPr>
        <w:t>80129.</w:t>
      </w:r>
      <w:r w:rsidR="00425ABF">
        <w:rPr>
          <w:rFonts w:ascii="Helvetica" w:hAnsi="Helvetica"/>
        </w:rPr>
        <w:t xml:space="preserve"> </w:t>
      </w:r>
    </w:p>
    <w:p w14:paraId="437F6A00" w14:textId="77777777" w:rsidR="00194123" w:rsidRPr="00194123" w:rsidRDefault="00194123" w:rsidP="0019412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</w:p>
    <w:p w14:paraId="392067D4" w14:textId="1046162C" w:rsidR="000A193C" w:rsidRPr="00194123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,Bold"/>
          <w:b/>
          <w:bCs/>
        </w:rPr>
      </w:pPr>
      <w:r w:rsidRPr="00194123">
        <w:rPr>
          <w:rFonts w:ascii="Helvetica" w:hAnsi="Helvetica" w:cs="Calibri,Bold"/>
          <w:b/>
          <w:bCs/>
        </w:rPr>
        <w:t>¿Cómo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puede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revocar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su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consentimiento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para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el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uso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de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sus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datos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personales?</w:t>
      </w:r>
    </w:p>
    <w:p w14:paraId="2B3C14A5" w14:textId="77777777" w:rsid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</w:p>
    <w:p w14:paraId="3AF0D59C" w14:textId="542A01B7" w:rsid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  <w:r w:rsidRPr="00194123">
        <w:rPr>
          <w:rFonts w:ascii="Helvetica" w:hAnsi="Helvetica" w:cs="Calibri"/>
        </w:rPr>
        <w:t>Usted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puede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revocar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el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consentimiento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que,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en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su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caso,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nos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haya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otorgado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para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el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tratamiento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de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sus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datos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personales.</w:t>
      </w:r>
      <w:r w:rsidR="00425ABF">
        <w:rPr>
          <w:rFonts w:ascii="Helvetica" w:hAnsi="Helvetica" w:cs="Calibri"/>
        </w:rPr>
        <w:t xml:space="preserve"> </w:t>
      </w:r>
    </w:p>
    <w:p w14:paraId="443F8914" w14:textId="77777777" w:rsid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</w:p>
    <w:p w14:paraId="547AA213" w14:textId="58522045" w:rsidR="000A193C" w:rsidRP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  <w:r w:rsidRPr="00194123">
        <w:rPr>
          <w:rFonts w:ascii="Helvetica" w:hAnsi="Helvetica" w:cs="Calibri"/>
        </w:rPr>
        <w:t>Para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revocar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su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consentimiento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deberá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presentar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su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solicitud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con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el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Responsable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de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la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Unidad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de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Transparencia: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en</w:t>
      </w:r>
      <w:r w:rsidR="00425ABF">
        <w:rPr>
          <w:rFonts w:ascii="Helvetica" w:hAnsi="Helvetica" w:cs="Calibri"/>
        </w:rPr>
        <w:t xml:space="preserve"> </w:t>
      </w:r>
      <w:r w:rsidRPr="000A193C">
        <w:rPr>
          <w:rFonts w:ascii="Helvetica" w:hAnsi="Helvetica" w:cs="Calibri-Bold"/>
        </w:rPr>
        <w:t>Avenida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Insurgentes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S/N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Primer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Piso,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Colonia,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Centro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Sinaloa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Culiacán,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Sinaloa,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C.P.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80129,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números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telefónicos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"/>
        </w:rPr>
        <w:t>(667)</w:t>
      </w:r>
      <w:r w:rsidR="00425ABF">
        <w:rPr>
          <w:rFonts w:ascii="Helvetica" w:hAnsi="Helvetica" w:cs="Calibri"/>
        </w:rPr>
        <w:t xml:space="preserve"> </w:t>
      </w:r>
      <w:r w:rsidRPr="000A193C">
        <w:rPr>
          <w:rFonts w:ascii="Helvetica" w:hAnsi="Helvetica" w:cs="Calibri"/>
        </w:rPr>
        <w:t>758-7000</w:t>
      </w:r>
      <w:r w:rsidR="00425ABF">
        <w:rPr>
          <w:rFonts w:ascii="Helvetica" w:hAnsi="Helvetica" w:cs="Calibri"/>
        </w:rPr>
        <w:t xml:space="preserve"> </w:t>
      </w:r>
      <w:r w:rsidRPr="000A193C">
        <w:rPr>
          <w:rFonts w:ascii="Helvetica" w:hAnsi="Helvetica" w:cs="Calibri"/>
        </w:rPr>
        <w:t>y</w:t>
      </w:r>
      <w:r w:rsidR="00425ABF">
        <w:rPr>
          <w:rFonts w:ascii="Helvetica" w:hAnsi="Helvetica" w:cs="Calibri"/>
        </w:rPr>
        <w:t xml:space="preserve"> </w:t>
      </w:r>
      <w:r w:rsidRPr="000A193C">
        <w:rPr>
          <w:rFonts w:ascii="Helvetica" w:hAnsi="Helvetica" w:cs="Calibri"/>
        </w:rPr>
        <w:t>(667)</w:t>
      </w:r>
      <w:r w:rsidR="00425ABF">
        <w:rPr>
          <w:rFonts w:ascii="Helvetica" w:hAnsi="Helvetica" w:cs="Calibri"/>
        </w:rPr>
        <w:t xml:space="preserve"> </w:t>
      </w:r>
      <w:r w:rsidRPr="000A193C">
        <w:rPr>
          <w:rFonts w:ascii="Helvetica" w:hAnsi="Helvetica" w:cs="Calibri"/>
        </w:rPr>
        <w:t>758-7200</w:t>
      </w:r>
      <w:r w:rsidR="00425ABF">
        <w:rPr>
          <w:rFonts w:ascii="Helvetica" w:hAnsi="Helvetica" w:cs="Calibri"/>
        </w:rPr>
        <w:t xml:space="preserve"> </w:t>
      </w:r>
      <w:r w:rsidRPr="000A193C">
        <w:rPr>
          <w:rFonts w:ascii="Helvetica" w:hAnsi="Helvetica" w:cs="Calibri-Bold"/>
        </w:rPr>
        <w:t>Extensiones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24</w:t>
      </w:r>
      <w:r w:rsidR="000529AF">
        <w:rPr>
          <w:rFonts w:ascii="Helvetica" w:hAnsi="Helvetica" w:cs="Calibri-Bold"/>
        </w:rPr>
        <w:t>57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y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246</w:t>
      </w:r>
      <w:r w:rsidR="000529AF">
        <w:rPr>
          <w:rFonts w:ascii="Helvetica" w:hAnsi="Helvetica" w:cs="Calibri-Bold"/>
        </w:rPr>
        <w:t>2</w:t>
      </w:r>
      <w:r w:rsidRPr="000A193C">
        <w:rPr>
          <w:rFonts w:ascii="Helvetica" w:hAnsi="Helvetica" w:cs="Calibri"/>
        </w:rPr>
        <w:t>.</w:t>
      </w:r>
    </w:p>
    <w:p w14:paraId="7FA89C9F" w14:textId="77777777" w:rsid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</w:p>
    <w:p w14:paraId="3EC33E6D" w14:textId="77777777" w:rsidR="00DB40BB" w:rsidRDefault="00DB40BB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,Bold"/>
          <w:b/>
          <w:bCs/>
        </w:rPr>
      </w:pPr>
    </w:p>
    <w:p w14:paraId="028D8B48" w14:textId="636720D7" w:rsid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,Bold"/>
          <w:b/>
          <w:bCs/>
        </w:rPr>
      </w:pPr>
      <w:r w:rsidRPr="00194123">
        <w:rPr>
          <w:rFonts w:ascii="Helvetica" w:hAnsi="Helvetica" w:cs="Calibri,Bold"/>
          <w:b/>
          <w:bCs/>
        </w:rPr>
        <w:t>Medios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a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través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de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los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cuales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el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responsable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comunicará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a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los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titulares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los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cambios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al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aviso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de</w:t>
      </w:r>
      <w:r w:rsidR="00425ABF">
        <w:rPr>
          <w:rFonts w:ascii="Helvetica" w:hAnsi="Helvetica" w:cs="Calibri,Bold"/>
          <w:b/>
          <w:bCs/>
        </w:rPr>
        <w:t xml:space="preserve"> </w:t>
      </w:r>
      <w:r w:rsidRPr="00194123">
        <w:rPr>
          <w:rFonts w:ascii="Helvetica" w:hAnsi="Helvetica" w:cs="Calibri,Bold"/>
          <w:b/>
          <w:bCs/>
        </w:rPr>
        <w:t>privacidad.</w:t>
      </w:r>
      <w:r w:rsidR="00425ABF">
        <w:rPr>
          <w:rFonts w:ascii="Helvetica" w:hAnsi="Helvetica" w:cs="Calibri,Bold"/>
          <w:b/>
          <w:bCs/>
        </w:rPr>
        <w:t xml:space="preserve"> </w:t>
      </w:r>
    </w:p>
    <w:p w14:paraId="0B250507" w14:textId="77777777" w:rsid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,Bold"/>
          <w:b/>
          <w:bCs/>
        </w:rPr>
      </w:pPr>
    </w:p>
    <w:p w14:paraId="263E960B" w14:textId="2ADB0F69" w:rsidR="000A193C" w:rsidRPr="00251F23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,Bold"/>
        </w:rPr>
      </w:pPr>
      <w:r w:rsidRPr="00251F23">
        <w:rPr>
          <w:rFonts w:ascii="Helvetica" w:hAnsi="Helvetica" w:cs="Calibri,Bold"/>
        </w:rPr>
        <w:lastRenderedPageBreak/>
        <w:t>El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presente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aviso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de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privacidad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puede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sufrir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modificaciones,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cambios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o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actualizaciones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derivadas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de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nuevos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requerimientos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legales,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de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las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propias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necesidades,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de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nuestras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prácticas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de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privacidad,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o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por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otras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causas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inherentes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a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este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Instituto.</w:t>
      </w:r>
    </w:p>
    <w:p w14:paraId="4A0EECD1" w14:textId="77777777" w:rsid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,Bold"/>
        </w:rPr>
      </w:pPr>
    </w:p>
    <w:p w14:paraId="399FEDCC" w14:textId="03FDD69A" w:rsid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  <w:r w:rsidRPr="00251F23">
        <w:rPr>
          <w:rFonts w:ascii="Helvetica" w:hAnsi="Helvetica" w:cs="Calibri,Bold"/>
        </w:rPr>
        <w:t>Nos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comprometemos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a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mantenerlo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informado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sobre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los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cambios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que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pueda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sufrir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el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presente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aviso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de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privacidad,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el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cual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estará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disponible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en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el</w:t>
      </w:r>
      <w:r w:rsidR="00425ABF">
        <w:rPr>
          <w:rFonts w:ascii="Helvetica" w:hAnsi="Helvetica" w:cs="Calibri,Bold"/>
        </w:rPr>
        <w:t xml:space="preserve"> </w:t>
      </w:r>
      <w:r w:rsidRPr="000A193C">
        <w:rPr>
          <w:rFonts w:ascii="Helvetica" w:hAnsi="Helvetica" w:cs="Calibri"/>
        </w:rPr>
        <w:t>domicilio</w:t>
      </w:r>
      <w:r w:rsidR="00425ABF">
        <w:rPr>
          <w:rFonts w:ascii="Helvetica" w:hAnsi="Helvetica" w:cs="Calibri"/>
        </w:rPr>
        <w:t xml:space="preserve"> </w:t>
      </w:r>
      <w:r w:rsidRPr="000A193C">
        <w:rPr>
          <w:rFonts w:ascii="Helvetica" w:hAnsi="Helvetica" w:cs="Calibri"/>
        </w:rPr>
        <w:t>en</w:t>
      </w:r>
      <w:r w:rsidR="00425ABF">
        <w:rPr>
          <w:rFonts w:ascii="Helvetica" w:hAnsi="Helvetica" w:cs="Calibri"/>
        </w:rPr>
        <w:t xml:space="preserve"> </w:t>
      </w:r>
      <w:r w:rsidRPr="000A193C">
        <w:rPr>
          <w:rFonts w:ascii="Helvetica" w:hAnsi="Helvetica" w:cs="Calibri-Bold"/>
        </w:rPr>
        <w:t>Avenida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Insurgentes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S/N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Primer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Piso,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Colonia,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Centro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Sinaloa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Culiacán,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Sinaloa,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C.P.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80129</w:t>
      </w:r>
      <w:r w:rsidRPr="000A193C">
        <w:rPr>
          <w:rFonts w:ascii="Helvetica" w:hAnsi="Helvetica" w:cs="Calibri"/>
        </w:rPr>
        <w:t>,</w:t>
      </w:r>
      <w:r w:rsidR="00425ABF">
        <w:rPr>
          <w:rFonts w:ascii="Helvetica" w:hAnsi="Helvetica" w:cs="Calibri"/>
        </w:rPr>
        <w:t xml:space="preserve"> </w:t>
      </w:r>
      <w:r w:rsidRPr="000A193C">
        <w:rPr>
          <w:rFonts w:ascii="Helvetica" w:hAnsi="Helvetica" w:cs="Calibri,Bold"/>
        </w:rPr>
        <w:t>números</w:t>
      </w:r>
      <w:r w:rsidR="00425ABF">
        <w:rPr>
          <w:rFonts w:ascii="Helvetica" w:hAnsi="Helvetica" w:cs="Calibri,Bold"/>
        </w:rPr>
        <w:t xml:space="preserve"> </w:t>
      </w:r>
      <w:r w:rsidRPr="000A193C">
        <w:rPr>
          <w:rFonts w:ascii="Helvetica" w:hAnsi="Helvetica" w:cs="Calibri,Bold"/>
        </w:rPr>
        <w:t>telefónicos</w:t>
      </w:r>
      <w:r w:rsidR="00425ABF">
        <w:rPr>
          <w:rFonts w:ascii="Helvetica" w:hAnsi="Helvetica" w:cs="Calibri,Bold"/>
        </w:rPr>
        <w:t xml:space="preserve"> </w:t>
      </w:r>
      <w:r w:rsidRPr="000A193C">
        <w:rPr>
          <w:rFonts w:ascii="Helvetica" w:hAnsi="Helvetica" w:cs="Calibri"/>
        </w:rPr>
        <w:t>(667)</w:t>
      </w:r>
      <w:r w:rsidR="00425ABF">
        <w:rPr>
          <w:rFonts w:ascii="Helvetica" w:hAnsi="Helvetica" w:cs="Calibri"/>
        </w:rPr>
        <w:t xml:space="preserve"> </w:t>
      </w:r>
      <w:r w:rsidRPr="000A193C">
        <w:rPr>
          <w:rFonts w:ascii="Helvetica" w:hAnsi="Helvetica" w:cs="Calibri"/>
        </w:rPr>
        <w:t>758-7000</w:t>
      </w:r>
      <w:r w:rsidR="00425ABF">
        <w:rPr>
          <w:rFonts w:ascii="Helvetica" w:hAnsi="Helvetica" w:cs="Calibri"/>
        </w:rPr>
        <w:t xml:space="preserve"> </w:t>
      </w:r>
      <w:r w:rsidRPr="000A193C">
        <w:rPr>
          <w:rFonts w:ascii="Helvetica" w:hAnsi="Helvetica" w:cs="Calibri"/>
        </w:rPr>
        <w:t>y</w:t>
      </w:r>
      <w:r w:rsidR="00425ABF">
        <w:rPr>
          <w:rFonts w:ascii="Helvetica" w:hAnsi="Helvetica" w:cs="Calibri"/>
        </w:rPr>
        <w:t xml:space="preserve"> </w:t>
      </w:r>
      <w:r w:rsidRPr="000A193C">
        <w:rPr>
          <w:rFonts w:ascii="Helvetica" w:hAnsi="Helvetica" w:cs="Calibri"/>
        </w:rPr>
        <w:t>(667)</w:t>
      </w:r>
      <w:r w:rsidR="00425ABF">
        <w:rPr>
          <w:rFonts w:ascii="Helvetica" w:hAnsi="Helvetica" w:cs="Calibri"/>
        </w:rPr>
        <w:t xml:space="preserve"> </w:t>
      </w:r>
      <w:r w:rsidRPr="000A193C">
        <w:rPr>
          <w:rFonts w:ascii="Helvetica" w:hAnsi="Helvetica" w:cs="Calibri"/>
        </w:rPr>
        <w:t>758-7200</w:t>
      </w:r>
      <w:r w:rsidR="00425ABF">
        <w:rPr>
          <w:rFonts w:ascii="Helvetica" w:hAnsi="Helvetica" w:cs="Calibri"/>
        </w:rPr>
        <w:t xml:space="preserve"> </w:t>
      </w:r>
      <w:r w:rsidRPr="000A193C">
        <w:rPr>
          <w:rFonts w:ascii="Helvetica" w:hAnsi="Helvetica" w:cs="Calibri-Bold"/>
        </w:rPr>
        <w:t>Extensiones</w:t>
      </w:r>
      <w:r w:rsidR="00425ABF">
        <w:rPr>
          <w:rFonts w:ascii="Helvetica" w:hAnsi="Helvetica" w:cs="Calibri-Bold"/>
        </w:rPr>
        <w:t xml:space="preserve"> </w:t>
      </w:r>
      <w:r w:rsidRPr="000A193C">
        <w:rPr>
          <w:rFonts w:ascii="Helvetica" w:hAnsi="Helvetica" w:cs="Calibri-Bold"/>
        </w:rPr>
        <w:t>24</w:t>
      </w:r>
      <w:r w:rsidR="000529AF">
        <w:rPr>
          <w:rFonts w:ascii="Helvetica" w:hAnsi="Helvetica" w:cs="Calibri-Bold"/>
        </w:rPr>
        <w:t xml:space="preserve">57 </w:t>
      </w:r>
      <w:r w:rsidRPr="000A193C">
        <w:rPr>
          <w:rFonts w:ascii="Helvetica" w:hAnsi="Helvetica" w:cs="Calibri-Bold"/>
        </w:rPr>
        <w:t>y</w:t>
      </w:r>
      <w:r w:rsidR="00425ABF">
        <w:rPr>
          <w:rFonts w:ascii="Helvetica" w:hAnsi="Helvetica" w:cs="Calibri-Bold"/>
        </w:rPr>
        <w:t xml:space="preserve"> </w:t>
      </w:r>
      <w:r w:rsidRPr="00251F23">
        <w:rPr>
          <w:rFonts w:ascii="Helvetica" w:hAnsi="Helvetica" w:cs="Calibri-Bold"/>
        </w:rPr>
        <w:t>246</w:t>
      </w:r>
      <w:r w:rsidR="000529AF">
        <w:rPr>
          <w:rFonts w:ascii="Helvetica" w:hAnsi="Helvetica" w:cs="Calibri-Bold"/>
        </w:rPr>
        <w:t>5</w:t>
      </w:r>
      <w:r w:rsidRPr="00251F23">
        <w:rPr>
          <w:rFonts w:ascii="Helvetica" w:hAnsi="Helvetica" w:cs="Calibri,Bold"/>
        </w:rPr>
        <w:t>,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o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en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nuestro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portal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de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internet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con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el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siguiente</w:t>
      </w:r>
      <w:r w:rsidR="00425ABF">
        <w:rPr>
          <w:rFonts w:ascii="Helvetica" w:hAnsi="Helvetica" w:cs="Calibri,Bold"/>
        </w:rPr>
        <w:t xml:space="preserve"> </w:t>
      </w:r>
      <w:r w:rsidRPr="00251F23">
        <w:rPr>
          <w:rFonts w:ascii="Helvetica" w:hAnsi="Helvetica" w:cs="Calibri,Bold"/>
        </w:rPr>
        <w:t>link:</w:t>
      </w:r>
      <w:r w:rsidR="00425ABF">
        <w:rPr>
          <w:rFonts w:ascii="Helvetica" w:hAnsi="Helvetica" w:cs="Calibri"/>
        </w:rPr>
        <w:t xml:space="preserve"> </w:t>
      </w:r>
      <w:hyperlink r:id="rId7" w:history="1">
        <w:r w:rsidRPr="00C9540E">
          <w:rPr>
            <w:rStyle w:val="Hipervnculo"/>
            <w:rFonts w:ascii="Helvetica" w:hAnsi="Helvetica" w:cs="Calibri"/>
          </w:rPr>
          <w:t>http://sop.transparenciasinaloa.gob.mx/avisos-de-privacidad-de-la-secretaria-de-obras-publicas/</w:t>
        </w:r>
      </w:hyperlink>
    </w:p>
    <w:p w14:paraId="4772816D" w14:textId="77777777" w:rsidR="000A193C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</w:p>
    <w:p w14:paraId="0EDC1608" w14:textId="77777777" w:rsidR="000A193C" w:rsidRPr="00194123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</w:rPr>
      </w:pPr>
    </w:p>
    <w:p w14:paraId="2C45E5CF" w14:textId="46C30D5D" w:rsidR="000A193C" w:rsidRPr="00194123" w:rsidRDefault="000A193C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</w:rPr>
      </w:pPr>
      <w:r w:rsidRPr="00194123">
        <w:rPr>
          <w:rFonts w:ascii="Helvetica" w:hAnsi="Helvetica" w:cs="Calibri"/>
        </w:rPr>
        <w:t>Última</w:t>
      </w:r>
      <w:r w:rsidR="00425ABF">
        <w:rPr>
          <w:rFonts w:ascii="Helvetica" w:hAnsi="Helvetica" w:cs="Calibri"/>
        </w:rPr>
        <w:t xml:space="preserve"> </w:t>
      </w:r>
      <w:r w:rsidRPr="00194123">
        <w:rPr>
          <w:rFonts w:ascii="Helvetica" w:hAnsi="Helvetica" w:cs="Calibri"/>
        </w:rPr>
        <w:t>actualización</w:t>
      </w:r>
      <w:r w:rsidR="00425ABF">
        <w:rPr>
          <w:rFonts w:ascii="Helvetica" w:hAnsi="Helvetica" w:cs="Calibri"/>
        </w:rPr>
        <w:t xml:space="preserve"> </w:t>
      </w:r>
      <w:r w:rsidR="00710575">
        <w:rPr>
          <w:rFonts w:ascii="Helvetica" w:hAnsi="Helvetica" w:cs="Calibri,Bold"/>
          <w:b/>
          <w:bCs/>
        </w:rPr>
        <w:t>1</w:t>
      </w:r>
      <w:r w:rsidR="000529AF">
        <w:rPr>
          <w:rFonts w:ascii="Helvetica" w:hAnsi="Helvetica" w:cs="Calibri,Bold"/>
          <w:b/>
          <w:bCs/>
        </w:rPr>
        <w:t>3</w:t>
      </w:r>
      <w:r>
        <w:rPr>
          <w:rFonts w:ascii="Helvetica" w:hAnsi="Helvetica" w:cs="Calibri,Bold"/>
          <w:b/>
          <w:bCs/>
        </w:rPr>
        <w:t>/</w:t>
      </w:r>
      <w:r w:rsidR="00710575">
        <w:rPr>
          <w:rFonts w:ascii="Helvetica" w:hAnsi="Helvetica" w:cs="Calibri,Bold"/>
          <w:b/>
          <w:bCs/>
        </w:rPr>
        <w:t>febrero</w:t>
      </w:r>
      <w:r>
        <w:rPr>
          <w:rFonts w:ascii="Helvetica" w:hAnsi="Helvetica" w:cs="Calibri,Bold"/>
          <w:b/>
          <w:bCs/>
        </w:rPr>
        <w:t>/202</w:t>
      </w:r>
      <w:r w:rsidR="000529AF">
        <w:rPr>
          <w:rFonts w:ascii="Helvetica" w:hAnsi="Helvetica" w:cs="Calibri,Bold"/>
          <w:b/>
          <w:bCs/>
        </w:rPr>
        <w:t>4</w:t>
      </w:r>
      <w:r w:rsidRPr="00194123">
        <w:rPr>
          <w:rFonts w:ascii="Helvetica" w:hAnsi="Helvetica" w:cs="Calibri,Bold"/>
          <w:b/>
          <w:bCs/>
        </w:rPr>
        <w:t>.</w:t>
      </w:r>
    </w:p>
    <w:p w14:paraId="59E24A55" w14:textId="11CE79B9" w:rsidR="00194123" w:rsidRPr="00194123" w:rsidRDefault="00194123" w:rsidP="000A193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</w:rPr>
      </w:pPr>
    </w:p>
    <w:sectPr w:rsidR="00194123" w:rsidRPr="00194123" w:rsidSect="00FF7E8D">
      <w:headerReference w:type="default" r:id="rId8"/>
      <w:pgSz w:w="12240" w:h="15840"/>
      <w:pgMar w:top="1417" w:right="1701" w:bottom="851" w:left="1701" w:header="708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F1504" w14:textId="77777777" w:rsidR="00C35EC5" w:rsidRDefault="00C35EC5" w:rsidP="0066230D">
      <w:pPr>
        <w:spacing w:after="0" w:line="240" w:lineRule="auto"/>
      </w:pPr>
      <w:r>
        <w:separator/>
      </w:r>
    </w:p>
  </w:endnote>
  <w:endnote w:type="continuationSeparator" w:id="0">
    <w:p w14:paraId="6E9C433A" w14:textId="77777777" w:rsidR="00C35EC5" w:rsidRDefault="00C35EC5" w:rsidP="00662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5C35C" w14:textId="77777777" w:rsidR="00C35EC5" w:rsidRDefault="00C35EC5" w:rsidP="0066230D">
      <w:pPr>
        <w:spacing w:after="0" w:line="240" w:lineRule="auto"/>
      </w:pPr>
      <w:bookmarkStart w:id="0" w:name="_Hlk127365987"/>
      <w:bookmarkEnd w:id="0"/>
      <w:r>
        <w:separator/>
      </w:r>
    </w:p>
  </w:footnote>
  <w:footnote w:type="continuationSeparator" w:id="0">
    <w:p w14:paraId="5CCC07C9" w14:textId="77777777" w:rsidR="00C35EC5" w:rsidRDefault="00C35EC5" w:rsidP="00662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17AEC" w14:textId="29D0F1EB" w:rsidR="000C6944" w:rsidRDefault="007B6332" w:rsidP="001F0360">
    <w:pPr>
      <w:pStyle w:val="Encabezado"/>
      <w:spacing w:line="360" w:lineRule="auto"/>
      <w:jc w:val="right"/>
      <w:rPr>
        <w:rFonts w:ascii="Helvetica" w:hAnsi="Helvetica"/>
        <w:b/>
      </w:rPr>
    </w:pPr>
    <w:r>
      <w:rPr>
        <w:rFonts w:ascii="Helvetica" w:hAnsi="Helvetica"/>
        <w:b/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53F0CC6D" wp14:editId="39732303">
          <wp:simplePos x="0" y="0"/>
          <wp:positionH relativeFrom="margin">
            <wp:posOffset>-689610</wp:posOffset>
          </wp:positionH>
          <wp:positionV relativeFrom="paragraph">
            <wp:posOffset>216535</wp:posOffset>
          </wp:positionV>
          <wp:extent cx="7181850" cy="85344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Helvetica" w:hAnsi="Helvetica"/>
        <w:b/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4117D04F" wp14:editId="6271D96D">
          <wp:simplePos x="0" y="0"/>
          <wp:positionH relativeFrom="column">
            <wp:posOffset>-632460</wp:posOffset>
          </wp:positionH>
          <wp:positionV relativeFrom="paragraph">
            <wp:posOffset>-240030</wp:posOffset>
          </wp:positionV>
          <wp:extent cx="7057390" cy="3905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739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6E09AF9" w14:textId="7C3C2128" w:rsidR="000C6944" w:rsidRDefault="000C6944" w:rsidP="001F0360">
    <w:pPr>
      <w:pStyle w:val="Encabezado"/>
      <w:spacing w:line="360" w:lineRule="auto"/>
      <w:jc w:val="right"/>
      <w:rPr>
        <w:rFonts w:ascii="Helvetica" w:hAnsi="Helvetica"/>
        <w:b/>
      </w:rPr>
    </w:pPr>
  </w:p>
  <w:p w14:paraId="4D0583C0" w14:textId="03FFCFCF" w:rsidR="0066230D" w:rsidRDefault="000C6944" w:rsidP="000C6944">
    <w:pPr>
      <w:pStyle w:val="Encabezado"/>
      <w:spacing w:line="360" w:lineRule="auto"/>
      <w:rPr>
        <w:rFonts w:ascii="Helvetica" w:hAnsi="Helvetica"/>
        <w:b/>
      </w:rPr>
    </w:pPr>
    <w:r>
      <w:rPr>
        <w:rFonts w:ascii="Helvetica" w:hAnsi="Helvetica"/>
        <w:b/>
      </w:rPr>
      <w:tab/>
    </w:r>
    <w:r>
      <w:rPr>
        <w:rFonts w:ascii="Helvetica" w:hAnsi="Helvetica"/>
        <w:b/>
      </w:rPr>
      <w:tab/>
    </w:r>
  </w:p>
  <w:p w14:paraId="07D3FBB7" w14:textId="77777777" w:rsidR="007B6332" w:rsidRDefault="007B6332" w:rsidP="000C6944">
    <w:pPr>
      <w:pStyle w:val="Encabezado"/>
      <w:spacing w:line="360" w:lineRule="auto"/>
      <w:rPr>
        <w:rFonts w:ascii="Helvetica" w:hAnsi="Helvetica"/>
        <w:b/>
      </w:rPr>
    </w:pPr>
  </w:p>
  <w:p w14:paraId="679C4C17" w14:textId="18A3085C" w:rsidR="0066230D" w:rsidRDefault="00CF6EEF" w:rsidP="001F0360">
    <w:pPr>
      <w:pStyle w:val="Encabezado"/>
      <w:spacing w:line="360" w:lineRule="auto"/>
      <w:jc w:val="right"/>
      <w:rPr>
        <w:rFonts w:ascii="Helvetica" w:hAnsi="Helvetica"/>
        <w:b/>
      </w:rPr>
    </w:pPr>
    <w:r>
      <w:rPr>
        <w:rFonts w:ascii="Helvetica" w:hAnsi="Helvetica"/>
        <w:b/>
      </w:rPr>
      <w:t>Subsecretaría de Obras Públicas</w:t>
    </w:r>
  </w:p>
  <w:p w14:paraId="07614732" w14:textId="7657C8B8" w:rsidR="00CF6EEF" w:rsidRDefault="001F0360" w:rsidP="00CF6EEF">
    <w:pPr>
      <w:pStyle w:val="Encabezado"/>
      <w:jc w:val="right"/>
      <w:rPr>
        <w:rFonts w:ascii="Helvetica" w:hAnsi="Helvetica"/>
        <w:b/>
      </w:rPr>
    </w:pPr>
    <w:r>
      <w:rPr>
        <w:rFonts w:ascii="Helvetica" w:hAnsi="Helvetica"/>
        <w:b/>
      </w:rPr>
      <w:t>(</w:t>
    </w:r>
    <w:r w:rsidR="00CF6EEF" w:rsidRPr="00CF6EEF">
      <w:rPr>
        <w:rFonts w:ascii="Helvetica" w:hAnsi="Helvetica"/>
        <w:b/>
      </w:rPr>
      <w:t xml:space="preserve">Permiso para aprovechamiento del derecho de vía </w:t>
    </w:r>
  </w:p>
  <w:p w14:paraId="72200B68" w14:textId="20BC234C" w:rsidR="0066230D" w:rsidRPr="0066230D" w:rsidRDefault="007B6332" w:rsidP="00CF6EEF">
    <w:pPr>
      <w:pStyle w:val="Encabezado"/>
      <w:jc w:val="right"/>
      <w:rPr>
        <w:rFonts w:ascii="Helvetica" w:hAnsi="Helvetica"/>
        <w:b/>
      </w:rPr>
    </w:pPr>
    <w:r>
      <w:rPr>
        <w:rFonts w:ascii="Helvetica" w:hAnsi="Helvetica"/>
        <w:b/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4E5D9F56" wp14:editId="7474B51A">
          <wp:simplePos x="0" y="0"/>
          <wp:positionH relativeFrom="page">
            <wp:posOffset>5325142</wp:posOffset>
          </wp:positionH>
          <wp:positionV relativeFrom="paragraph">
            <wp:posOffset>6984</wp:posOffset>
          </wp:positionV>
          <wp:extent cx="2449798" cy="8214355"/>
          <wp:effectExtent l="0" t="0" r="825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9465" cy="824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6EEF" w:rsidRPr="00CF6EEF">
      <w:rPr>
        <w:rFonts w:ascii="Helvetica" w:hAnsi="Helvetica"/>
        <w:b/>
      </w:rPr>
      <w:t>de las carreteras estatales</w:t>
    </w:r>
    <w:r w:rsidR="001F0360">
      <w:rPr>
        <w:rFonts w:ascii="Helvetica" w:hAnsi="Helvetica"/>
        <w:b/>
      </w:rPr>
      <w:t>)</w:t>
    </w:r>
    <w:r w:rsidR="001F0360" w:rsidRPr="001F0360">
      <w:rPr>
        <w:rFonts w:ascii="Helvetica" w:hAnsi="Helvetica"/>
        <w:b/>
      </w:rPr>
      <w:cr/>
    </w:r>
    <w:r w:rsidR="001F0360">
      <w:rPr>
        <w:rFonts w:ascii="Helvetica" w:hAnsi="Helvetica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0D"/>
    <w:rsid w:val="00005783"/>
    <w:rsid w:val="00012365"/>
    <w:rsid w:val="0001260A"/>
    <w:rsid w:val="000529AF"/>
    <w:rsid w:val="000A193C"/>
    <w:rsid w:val="000C6944"/>
    <w:rsid w:val="00194123"/>
    <w:rsid w:val="001F0360"/>
    <w:rsid w:val="0028678D"/>
    <w:rsid w:val="00376A2C"/>
    <w:rsid w:val="003F6C87"/>
    <w:rsid w:val="00425ABF"/>
    <w:rsid w:val="004C5095"/>
    <w:rsid w:val="004E45D5"/>
    <w:rsid w:val="00542790"/>
    <w:rsid w:val="00607C1A"/>
    <w:rsid w:val="0066230D"/>
    <w:rsid w:val="006757C7"/>
    <w:rsid w:val="006846CD"/>
    <w:rsid w:val="006E64AA"/>
    <w:rsid w:val="00704F12"/>
    <w:rsid w:val="00710575"/>
    <w:rsid w:val="007B6332"/>
    <w:rsid w:val="007E41C3"/>
    <w:rsid w:val="00871EE5"/>
    <w:rsid w:val="00894455"/>
    <w:rsid w:val="008D0023"/>
    <w:rsid w:val="008D301A"/>
    <w:rsid w:val="009A5723"/>
    <w:rsid w:val="00A045F7"/>
    <w:rsid w:val="00A31F0C"/>
    <w:rsid w:val="00B065DE"/>
    <w:rsid w:val="00B11534"/>
    <w:rsid w:val="00B73699"/>
    <w:rsid w:val="00BD7F11"/>
    <w:rsid w:val="00C35EC5"/>
    <w:rsid w:val="00CF6EEF"/>
    <w:rsid w:val="00D42499"/>
    <w:rsid w:val="00D84837"/>
    <w:rsid w:val="00DB40BB"/>
    <w:rsid w:val="00DE3CC0"/>
    <w:rsid w:val="00E6583F"/>
    <w:rsid w:val="00E91114"/>
    <w:rsid w:val="00EF0AD5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C1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3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30D"/>
  </w:style>
  <w:style w:type="paragraph" w:styleId="Piedepgina">
    <w:name w:val="footer"/>
    <w:basedOn w:val="Normal"/>
    <w:link w:val="PiedepginaCar"/>
    <w:uiPriority w:val="99"/>
    <w:unhideWhenUsed/>
    <w:rsid w:val="006623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30D"/>
  </w:style>
  <w:style w:type="character" w:styleId="Hipervnculo">
    <w:name w:val="Hyperlink"/>
    <w:basedOn w:val="Fuentedeprrafopredeter"/>
    <w:uiPriority w:val="99"/>
    <w:unhideWhenUsed/>
    <w:rsid w:val="0019412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6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9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3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30D"/>
  </w:style>
  <w:style w:type="paragraph" w:styleId="Piedepgina">
    <w:name w:val="footer"/>
    <w:basedOn w:val="Normal"/>
    <w:link w:val="PiedepginaCar"/>
    <w:uiPriority w:val="99"/>
    <w:unhideWhenUsed/>
    <w:rsid w:val="006623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30D"/>
  </w:style>
  <w:style w:type="character" w:styleId="Hipervnculo">
    <w:name w:val="Hyperlink"/>
    <w:basedOn w:val="Fuentedeprrafopredeter"/>
    <w:uiPriority w:val="99"/>
    <w:unhideWhenUsed/>
    <w:rsid w:val="0019412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6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op.transparenciasinaloa.gob.mx/avisos-de-privacidad-de-la-secretaria-de-obras-publica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Fermin Picos</dc:creator>
  <cp:lastModifiedBy>Adolfina Ramirez</cp:lastModifiedBy>
  <cp:revision>2</cp:revision>
  <cp:lastPrinted>2021-09-03T00:22:00Z</cp:lastPrinted>
  <dcterms:created xsi:type="dcterms:W3CDTF">2025-01-30T18:44:00Z</dcterms:created>
  <dcterms:modified xsi:type="dcterms:W3CDTF">2025-01-30T18:44:00Z</dcterms:modified>
</cp:coreProperties>
</file>