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0E1D" w14:textId="77777777"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09070EE8" w14:textId="77777777" w:rsidR="00E054F0" w:rsidRDefault="006A251F" w:rsidP="00E054F0">
      <w:pPr>
        <w:ind w:right="-5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Descripción de </w:t>
      </w:r>
      <w:r w:rsidR="009C59C7">
        <w:rPr>
          <w:rFonts w:ascii="Arial" w:hAnsi="Arial" w:cs="Arial"/>
          <w:b/>
          <w:bCs/>
          <w:sz w:val="28"/>
        </w:rPr>
        <w:t>Fuentes de Financiamiento</w:t>
      </w:r>
    </w:p>
    <w:p w14:paraId="6ED39FBD" w14:textId="77777777"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14:paraId="4D8580CB" w14:textId="77777777" w:rsidTr="00614EDC">
        <w:trPr>
          <w:trHeight w:val="816"/>
        </w:trPr>
        <w:tc>
          <w:tcPr>
            <w:tcW w:w="950" w:type="dxa"/>
            <w:shd w:val="clear" w:color="auto" w:fill="5B2135"/>
            <w:vAlign w:val="center"/>
          </w:tcPr>
          <w:p w14:paraId="47A3FE1C" w14:textId="77777777"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14:paraId="79585A1A" w14:textId="77777777"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D53E09" w:rsidRPr="00457E34" w14:paraId="41A739F5" w14:textId="77777777" w:rsidTr="00614EDC">
        <w:trPr>
          <w:trHeight w:val="393"/>
        </w:trPr>
        <w:tc>
          <w:tcPr>
            <w:tcW w:w="950" w:type="dxa"/>
            <w:vAlign w:val="center"/>
          </w:tcPr>
          <w:p w14:paraId="15AAD493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5A9C34C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D53E09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9399" w:type="dxa"/>
          </w:tcPr>
          <w:p w14:paraId="6CB627C7" w14:textId="77777777" w:rsidR="00D53E09" w:rsidRPr="00D53E09" w:rsidRDefault="00D53E09" w:rsidP="00A6304F">
            <w:pPr>
              <w:rPr>
                <w:rFonts w:ascii="Arial" w:hAnsi="Arial" w:cs="Arial"/>
                <w:b/>
                <w:bCs/>
              </w:rPr>
            </w:pPr>
          </w:p>
          <w:p w14:paraId="2320F016" w14:textId="77777777" w:rsidR="00D53E09" w:rsidRPr="00D53E09" w:rsidRDefault="00D53E09" w:rsidP="00A6304F">
            <w:pPr>
              <w:rPr>
                <w:rFonts w:ascii="Arial" w:hAnsi="Arial" w:cs="Arial"/>
                <w:b/>
                <w:bCs/>
              </w:rPr>
            </w:pPr>
            <w:r w:rsidRPr="00D53E09">
              <w:rPr>
                <w:rFonts w:ascii="Arial" w:hAnsi="Arial" w:cs="Arial"/>
                <w:b/>
                <w:bCs/>
              </w:rPr>
              <w:t>No Etiquetado</w:t>
            </w:r>
          </w:p>
        </w:tc>
      </w:tr>
      <w:tr w:rsidR="00D53E09" w:rsidRPr="00457E34" w14:paraId="50C37565" w14:textId="77777777" w:rsidTr="00614EDC">
        <w:trPr>
          <w:trHeight w:val="984"/>
        </w:trPr>
        <w:tc>
          <w:tcPr>
            <w:tcW w:w="950" w:type="dxa"/>
          </w:tcPr>
          <w:p w14:paraId="47674E29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12E52C9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92AC55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11</w:t>
            </w:r>
          </w:p>
          <w:p w14:paraId="08E11F54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3F7B9E0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04694098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4DFAB7C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3C28A9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94B94D3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39957EA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0CCE9031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B7E55A8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12</w:t>
            </w:r>
          </w:p>
          <w:p w14:paraId="68A8EE29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33C59CE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3F20DCA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ABDB5E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13</w:t>
            </w:r>
          </w:p>
          <w:p w14:paraId="0AF74FF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CC32DF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6C72CE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212816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14</w:t>
            </w:r>
          </w:p>
          <w:p w14:paraId="2AFAD3B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397D22A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2667D2F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0DD4B84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4A6DFD1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0E53F1A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15</w:t>
            </w:r>
          </w:p>
          <w:p w14:paraId="15B28AAF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D7F24ED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11B891A2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0B7BF4D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432E9CD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0404EFD" w14:textId="77777777" w:rsid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E2320DD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16</w:t>
            </w:r>
          </w:p>
          <w:p w14:paraId="24B0C023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BC7D05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B8F5F7C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364EEA6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lastRenderedPageBreak/>
              <w:t>17</w:t>
            </w:r>
          </w:p>
          <w:p w14:paraId="0C82F013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1640B20A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AFAF8C2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1925FD2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D53E09">
              <w:rPr>
                <w:rFonts w:ascii="Arial" w:hAnsi="Arial" w:cs="Arial"/>
                <w:b/>
                <w:lang w:val="es-ES"/>
              </w:rPr>
              <w:t>2</w:t>
            </w:r>
          </w:p>
          <w:p w14:paraId="616C7583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8E507F8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6F85B8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4269A86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A6E58F9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25</w:t>
            </w:r>
          </w:p>
          <w:p w14:paraId="26583554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102AE6F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EEAA6C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0B0CDA9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072A92A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0747A758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2EB9CAE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26</w:t>
            </w:r>
          </w:p>
          <w:p w14:paraId="03E6A485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242259C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EA99A59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B934FE0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D6C34D7" w14:textId="77777777"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9399" w:type="dxa"/>
          </w:tcPr>
          <w:p w14:paraId="6B340E98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lastRenderedPageBreak/>
              <w:t xml:space="preserve">Son los 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>recursos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 que provienen de ingresos de libre disposición y financiamientos.</w:t>
            </w:r>
          </w:p>
          <w:p w14:paraId="4720CC0A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</w:p>
          <w:p w14:paraId="504067FC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color w:val="000000"/>
                <w:sz w:val="24"/>
                <w:szCs w:val="24"/>
                <w:lang w:val="es-MX" w:eastAsia="es-MX"/>
              </w:rPr>
              <w:t>Recursos Fiscales</w:t>
            </w:r>
          </w:p>
          <w:p w14:paraId="51E20BE8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impuestos, contribuciones de mejoras, derechos, productos, aprovechamientos, y cuotas y aportaciones de seguridad social; incluyen las asignaciones y transferencias presupuestarias a los poderes Ejecutivo, Legislativo y Judicial, a los Órganos Autónomos y a las entidades de la administración pública paraestatal, además de subsidios y subvenciones, pensiones y jubilaciones, y transferencias del Fondo Mexicano del Petróleo; así como ingresos diversos y no inherentes a la operación de los poderes y órganos autónomos.</w:t>
            </w:r>
          </w:p>
          <w:p w14:paraId="67EFA98E" w14:textId="77777777" w:rsidR="00D53E09" w:rsidRPr="00D53E09" w:rsidRDefault="00D53E09" w:rsidP="00A6304F">
            <w:pPr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7048AA76" w14:textId="77777777" w:rsidR="00D53E09" w:rsidRPr="00D53E09" w:rsidRDefault="00D53E09" w:rsidP="00A6304F">
            <w:pPr>
              <w:jc w:val="both"/>
              <w:rPr>
                <w:rFonts w:ascii="Arial" w:hAnsi="Arial" w:cs="Arial"/>
                <w:bCs/>
                <w:lang w:val="es-MX"/>
              </w:rPr>
            </w:pPr>
            <w:r w:rsidRPr="00D53E09">
              <w:rPr>
                <w:rFonts w:ascii="Arial" w:hAnsi="Arial" w:cs="Arial"/>
                <w:bCs/>
                <w:lang w:val="es-MX"/>
              </w:rPr>
              <w:t>Financiamientos Internos</w:t>
            </w:r>
          </w:p>
          <w:p w14:paraId="2EC07711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obligaciones contraídas en el país, con acreedores nacionales y pagaderos en el interior del país en moneda nacional.</w:t>
            </w:r>
          </w:p>
          <w:p w14:paraId="28A486F1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14:paraId="4AD99521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sz w:val="24"/>
                <w:szCs w:val="24"/>
                <w:lang w:val="es-MX" w:eastAsia="es-MX"/>
              </w:rPr>
              <w:t>Financiamientos Externos</w:t>
            </w:r>
          </w:p>
          <w:p w14:paraId="183AFB11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obligaciones contraídas por el Poder Ejecutivo Federal con acreedores extranjeros y pagaderos en el exterior del país en moneda extranjera.</w:t>
            </w:r>
          </w:p>
          <w:p w14:paraId="29BE7A1E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14:paraId="0B5F9A8E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Ingresos Propios</w:t>
            </w:r>
          </w:p>
          <w:p w14:paraId="6DB90244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obtienen las entidades de la administración pública paraestatal y paramunicipal como pueden ser los ingresos por venta de bienes y servicios, ingresos diversos y no inherentes a la operación, en términos de las disposiciones legales aplicables.</w:t>
            </w:r>
          </w:p>
          <w:p w14:paraId="6D98CBE2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14:paraId="19D28D92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Federales</w:t>
            </w:r>
          </w:p>
          <w:p w14:paraId="3D8DE63E" w14:textId="77777777" w:rsid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Son los que provienen 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de la Federación, destinados a 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las Entidades Federativas y los Municipios, en 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>términos de la Ley Federal de Presupuesto y Responsabilidad Hacendaria y el Presupuesto de Egresos de la Federación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>, por concepto de participaciones, convenios e incentivos derivados de la colaboración fiscal, según corresponda.</w:t>
            </w:r>
          </w:p>
          <w:p w14:paraId="07C6A7F4" w14:textId="77777777" w:rsid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</w:p>
          <w:p w14:paraId="6B25DD6E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Estatales</w:t>
            </w:r>
          </w:p>
          <w:p w14:paraId="26ACC218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En el caso de los Municipios, son los que provienen del Gobierno Estatal, en términos de la Ley de Ingresos Estatal y del Presupuesto de Egresos Estatal.</w:t>
            </w:r>
          </w:p>
          <w:p w14:paraId="4C9ED362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14:paraId="04202714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lastRenderedPageBreak/>
              <w:t>Otros Recursos De Libre Disposición</w:t>
            </w:r>
          </w:p>
          <w:p w14:paraId="6087E0E3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otras fuentes no etiquetadas no comprendidas en los conceptos anteriores.</w:t>
            </w:r>
          </w:p>
          <w:p w14:paraId="57CB4E43" w14:textId="77777777" w:rsidR="00D53E09" w:rsidRPr="00D53E09" w:rsidRDefault="00D53E09" w:rsidP="00A6304F">
            <w:pPr>
              <w:jc w:val="both"/>
              <w:rPr>
                <w:rFonts w:ascii="Arial" w:hAnsi="Arial" w:cs="Arial"/>
                <w:b/>
                <w:bCs/>
                <w:lang w:val="es-MX"/>
              </w:rPr>
            </w:pPr>
          </w:p>
          <w:p w14:paraId="2D864C76" w14:textId="77777777" w:rsidR="00D53E09" w:rsidRPr="00D53E09" w:rsidRDefault="00D53E09" w:rsidP="00A6304F">
            <w:pPr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D53E09">
              <w:rPr>
                <w:rFonts w:ascii="Arial" w:hAnsi="Arial" w:cs="Arial"/>
                <w:b/>
                <w:bCs/>
                <w:lang w:val="es-MX"/>
              </w:rPr>
              <w:t>Etiquetado</w:t>
            </w:r>
          </w:p>
          <w:p w14:paraId="143028D5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color w:val="000000"/>
                <w:sz w:val="24"/>
                <w:szCs w:val="24"/>
                <w:lang w:val="es-MX" w:eastAsia="es-MX"/>
              </w:rPr>
              <w:t>S</w:t>
            </w:r>
            <w:proofErr w:type="spellStart"/>
            <w:r w:rsidR="009C59C7">
              <w:rPr>
                <w:rFonts w:cs="Arial"/>
                <w:color w:val="000000"/>
                <w:sz w:val="24"/>
                <w:szCs w:val="24"/>
                <w:lang w:eastAsia="es-MX"/>
              </w:rPr>
              <w:t>on</w:t>
            </w:r>
            <w:proofErr w:type="spellEnd"/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 los 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>recursos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 que provienen de transferencias federales etiquetadas, en el caso de los municipios, adicionalmente se incluyen las erogaciones que éstos realizan con recursos de la entidad federativa con un destino específico.</w:t>
            </w:r>
          </w:p>
          <w:p w14:paraId="169B1E51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</w:p>
          <w:p w14:paraId="57E6BFF9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Federales</w:t>
            </w:r>
          </w:p>
          <w:p w14:paraId="4A5F964A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la Federación, destinados a las Entidades Federativas y los Municipios, en términ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>os de la Ley Federal de Presupuesto y Responsabilidad Hacendaria y el Presupuesto de Egresos de la Federación, que están destinados a un fin específico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 por concepto de aportaciones, convenios de recursos federales etiquetados y fondos distintos de aportaciones.</w:t>
            </w:r>
          </w:p>
          <w:p w14:paraId="50155EC3" w14:textId="77777777" w:rsidR="00D53E09" w:rsidRPr="00D53E09" w:rsidRDefault="00D53E09" w:rsidP="00A6304F">
            <w:pPr>
              <w:pStyle w:val="Texto"/>
              <w:tabs>
                <w:tab w:val="left" w:pos="2715"/>
              </w:tabs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sz w:val="24"/>
                <w:szCs w:val="24"/>
                <w:lang w:val="es-MX" w:eastAsia="es-MX"/>
              </w:rPr>
              <w:tab/>
            </w:r>
          </w:p>
          <w:p w14:paraId="5EE13C6C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Estatales</w:t>
            </w:r>
          </w:p>
          <w:p w14:paraId="01D7F66C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En el caso de los Municipios, son los que provienen del Gobierno Estatal y que cuentan con un destino específico, en términos de la Ley de Ingresos Estatal y del Presupuesto de Egresos Estatal.</w:t>
            </w:r>
          </w:p>
          <w:p w14:paraId="55153206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14:paraId="292CF124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Otros Recursos </w:t>
            </w:r>
            <w:r w:rsidRPr="00D53E09">
              <w:rPr>
                <w:rFonts w:cs="Arial"/>
                <w:sz w:val="24"/>
                <w:szCs w:val="24"/>
                <w:lang w:val="es-MX" w:eastAsia="es-MX"/>
              </w:rPr>
              <w:t>d</w:t>
            </w:r>
            <w:proofErr w:type="spellStart"/>
            <w:r w:rsidRPr="00D53E09">
              <w:rPr>
                <w:rFonts w:cs="Arial"/>
                <w:sz w:val="24"/>
                <w:szCs w:val="24"/>
                <w:lang w:eastAsia="es-MX"/>
              </w:rPr>
              <w:t>e</w:t>
            </w:r>
            <w:proofErr w:type="spellEnd"/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 Transferencias Federales Etiquetadas</w:t>
            </w:r>
          </w:p>
          <w:p w14:paraId="3C2BBE35" w14:textId="77777777"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otras fuentes etiquetadas no comprendidas en los conceptos anteriores.</w:t>
            </w:r>
          </w:p>
          <w:p w14:paraId="752CBFB5" w14:textId="77777777" w:rsidR="00D53E09" w:rsidRPr="00D53E09" w:rsidRDefault="00D53E09" w:rsidP="00A6304F">
            <w:pPr>
              <w:jc w:val="both"/>
              <w:rPr>
                <w:rFonts w:ascii="Arial" w:hAnsi="Arial" w:cs="Arial"/>
                <w:b/>
                <w:bCs/>
                <w:lang w:val="x-none"/>
              </w:rPr>
            </w:pPr>
          </w:p>
        </w:tc>
      </w:tr>
      <w:tr w:rsidR="00D53E09" w:rsidRPr="00457E34" w14:paraId="1BD5519E" w14:textId="77777777" w:rsidTr="00614EDC">
        <w:trPr>
          <w:trHeight w:val="80"/>
        </w:trPr>
        <w:tc>
          <w:tcPr>
            <w:tcW w:w="950" w:type="dxa"/>
          </w:tcPr>
          <w:p w14:paraId="757B7A3B" w14:textId="77777777" w:rsidR="00D53E09" w:rsidRPr="003136E7" w:rsidRDefault="00D53E09" w:rsidP="007F3828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399" w:type="dxa"/>
          </w:tcPr>
          <w:p w14:paraId="1D0D21C5" w14:textId="77777777" w:rsidR="00D53E09" w:rsidRPr="003136E7" w:rsidRDefault="00D53E09" w:rsidP="007F3828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61A8E613" w14:textId="77777777"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75B3" w14:textId="77777777" w:rsidR="001D4560" w:rsidRDefault="001D4560" w:rsidP="002D37D5">
      <w:r>
        <w:separator/>
      </w:r>
    </w:p>
  </w:endnote>
  <w:endnote w:type="continuationSeparator" w:id="0">
    <w:p w14:paraId="6EBDEDB6" w14:textId="77777777" w:rsidR="001D4560" w:rsidRDefault="001D4560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25B0D132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9C6E9B" w:rsidRPr="009C6E9B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B562443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2412" w14:textId="77777777" w:rsidR="001D4560" w:rsidRDefault="001D4560" w:rsidP="002D37D5">
      <w:r>
        <w:separator/>
      </w:r>
    </w:p>
  </w:footnote>
  <w:footnote w:type="continuationSeparator" w:id="0">
    <w:p w14:paraId="262A5AC8" w14:textId="77777777" w:rsidR="001D4560" w:rsidRDefault="001D4560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2E83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3F537403" wp14:editId="7F967E43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71F52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204941FE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35755F67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72D9B9BF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374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04071F52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204941FE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35755F67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72D9B9BF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4B76D51D" wp14:editId="28DA8E48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20E84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3912457" wp14:editId="522C02AF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07BC7" w14:textId="136330D0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CF3D6E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12457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17F07BC7" w14:textId="136330D0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CF3D6E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D6FCEAF" wp14:editId="45590AFB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345075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495663718" o:spid="_x0000_i1025" type="#_x0000_t75" style="width:5in;height:281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69741">
    <w:abstractNumId w:val="38"/>
  </w:num>
  <w:num w:numId="2" w16cid:durableId="199174246">
    <w:abstractNumId w:val="35"/>
  </w:num>
  <w:num w:numId="3" w16cid:durableId="313721312">
    <w:abstractNumId w:val="41"/>
  </w:num>
  <w:num w:numId="4" w16cid:durableId="1129126485">
    <w:abstractNumId w:val="31"/>
  </w:num>
  <w:num w:numId="5" w16cid:durableId="1137338608">
    <w:abstractNumId w:val="28"/>
  </w:num>
  <w:num w:numId="6" w16cid:durableId="1138381642">
    <w:abstractNumId w:val="24"/>
  </w:num>
  <w:num w:numId="7" w16cid:durableId="552815264">
    <w:abstractNumId w:val="29"/>
  </w:num>
  <w:num w:numId="8" w16cid:durableId="1845515358">
    <w:abstractNumId w:val="33"/>
  </w:num>
  <w:num w:numId="9" w16cid:durableId="2007197956">
    <w:abstractNumId w:val="40"/>
  </w:num>
  <w:num w:numId="10" w16cid:durableId="1150446082">
    <w:abstractNumId w:val="5"/>
  </w:num>
  <w:num w:numId="11" w16cid:durableId="281420221">
    <w:abstractNumId w:val="7"/>
  </w:num>
  <w:num w:numId="12" w16cid:durableId="925387024">
    <w:abstractNumId w:val="8"/>
  </w:num>
  <w:num w:numId="13" w16cid:durableId="823161162">
    <w:abstractNumId w:val="12"/>
  </w:num>
  <w:num w:numId="14" w16cid:durableId="416826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5841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35692">
    <w:abstractNumId w:val="39"/>
  </w:num>
  <w:num w:numId="17" w16cid:durableId="1522862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7169362">
    <w:abstractNumId w:val="34"/>
  </w:num>
  <w:num w:numId="19" w16cid:durableId="1692487594">
    <w:abstractNumId w:val="0"/>
  </w:num>
  <w:num w:numId="20" w16cid:durableId="1464153002">
    <w:abstractNumId w:val="3"/>
  </w:num>
  <w:num w:numId="21" w16cid:durableId="1795707061">
    <w:abstractNumId w:val="1"/>
  </w:num>
  <w:num w:numId="22" w16cid:durableId="1006639004">
    <w:abstractNumId w:val="10"/>
  </w:num>
  <w:num w:numId="23" w16cid:durableId="367533484">
    <w:abstractNumId w:val="19"/>
  </w:num>
  <w:num w:numId="24" w16cid:durableId="2128622666">
    <w:abstractNumId w:val="9"/>
  </w:num>
  <w:num w:numId="25" w16cid:durableId="391850585">
    <w:abstractNumId w:val="2"/>
  </w:num>
  <w:num w:numId="26" w16cid:durableId="1998915848">
    <w:abstractNumId w:val="6"/>
  </w:num>
  <w:num w:numId="27" w16cid:durableId="1075737455">
    <w:abstractNumId w:val="22"/>
  </w:num>
  <w:num w:numId="28" w16cid:durableId="1995256983">
    <w:abstractNumId w:val="14"/>
  </w:num>
  <w:num w:numId="29" w16cid:durableId="651757180">
    <w:abstractNumId w:val="21"/>
  </w:num>
  <w:num w:numId="30" w16cid:durableId="2004771250">
    <w:abstractNumId w:val="23"/>
  </w:num>
  <w:num w:numId="31" w16cid:durableId="368994719">
    <w:abstractNumId w:val="30"/>
  </w:num>
  <w:num w:numId="32" w16cid:durableId="935140843">
    <w:abstractNumId w:val="36"/>
  </w:num>
  <w:num w:numId="33" w16cid:durableId="1216045984">
    <w:abstractNumId w:val="4"/>
  </w:num>
  <w:num w:numId="34" w16cid:durableId="198124521">
    <w:abstractNumId w:val="20"/>
  </w:num>
  <w:num w:numId="35" w16cid:durableId="1971087140">
    <w:abstractNumId w:val="16"/>
  </w:num>
  <w:num w:numId="36" w16cid:durableId="1316227817">
    <w:abstractNumId w:val="27"/>
  </w:num>
  <w:num w:numId="37" w16cid:durableId="1487554144">
    <w:abstractNumId w:val="17"/>
  </w:num>
  <w:num w:numId="38" w16cid:durableId="368147567">
    <w:abstractNumId w:val="32"/>
  </w:num>
  <w:num w:numId="39" w16cid:durableId="1102527598">
    <w:abstractNumId w:val="11"/>
  </w:num>
  <w:num w:numId="40" w16cid:durableId="1853638709">
    <w:abstractNumId w:val="25"/>
  </w:num>
  <w:num w:numId="41" w16cid:durableId="1915504503">
    <w:abstractNumId w:val="15"/>
  </w:num>
  <w:num w:numId="42" w16cid:durableId="1689942969">
    <w:abstractNumId w:val="13"/>
  </w:num>
  <w:num w:numId="43" w16cid:durableId="276062344">
    <w:abstractNumId w:val="18"/>
  </w:num>
  <w:num w:numId="44" w16cid:durableId="227999763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4E8A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60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71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57384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0BD6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4EDC"/>
    <w:rsid w:val="00615285"/>
    <w:rsid w:val="0061546C"/>
    <w:rsid w:val="006159BC"/>
    <w:rsid w:val="00616674"/>
    <w:rsid w:val="00616C7B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51F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0588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828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59C7"/>
    <w:rsid w:val="009C666F"/>
    <w:rsid w:val="009C6E9B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192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CC4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E7F78"/>
    <w:rsid w:val="00CF0AFD"/>
    <w:rsid w:val="00CF0B0F"/>
    <w:rsid w:val="00CF0C72"/>
    <w:rsid w:val="00CF2069"/>
    <w:rsid w:val="00CF2E7C"/>
    <w:rsid w:val="00CF3917"/>
    <w:rsid w:val="00CF3D6E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3E0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0C9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CBE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5EBC7"/>
  <w15:docId w15:val="{FCFEBD2C-ED30-4C9C-B903-64120513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5D83-3A45-4E4B-A756-7F4FCD3B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3097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15</cp:revision>
  <cp:lastPrinted>2022-06-22T20:11:00Z</cp:lastPrinted>
  <dcterms:created xsi:type="dcterms:W3CDTF">2022-06-22T20:23:00Z</dcterms:created>
  <dcterms:modified xsi:type="dcterms:W3CDTF">2026-06-09T17:36:00Z</dcterms:modified>
</cp:coreProperties>
</file>