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83" w:rsidRDefault="00980EC5">
      <w:pPr>
        <w:pStyle w:val="Textoindependiente"/>
        <w:spacing w:before="94" w:line="225" w:lineRule="auto"/>
        <w:ind w:left="4376" w:right="2541" w:hanging="1064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1256538</wp:posOffset>
            </wp:positionH>
            <wp:positionV relativeFrom="paragraph">
              <wp:posOffset>38100</wp:posOffset>
            </wp:positionV>
            <wp:extent cx="1281684" cy="4495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84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COMISION ESTATAL PARA LA PROTECCION CONTRA RIESGOS SANITARIOS DE SINALOA</w:t>
      </w:r>
      <w:r>
        <w:t xml:space="preserve"> </w:t>
      </w:r>
      <w:r>
        <w:rPr>
          <w:w w:val="85"/>
        </w:rPr>
        <w:t>DEPARTAMENTO DE EVIDENCIA Y MANEJO DE RIESGOS</w:t>
      </w:r>
    </w:p>
    <w:p w:rsidR="00186083" w:rsidRDefault="00980EC5">
      <w:pPr>
        <w:spacing w:before="168"/>
        <w:ind w:left="2405"/>
        <w:rPr>
          <w:rFonts w:ascii="Arial"/>
          <w:b/>
          <w:sz w:val="14"/>
        </w:rPr>
      </w:pPr>
      <w:r>
        <w:rPr>
          <w:w w:val="80"/>
          <w:sz w:val="14"/>
        </w:rPr>
        <w:t>Periodo</w:t>
      </w:r>
      <w:r>
        <w:rPr>
          <w:spacing w:val="-2"/>
          <w:w w:val="80"/>
          <w:sz w:val="14"/>
        </w:rPr>
        <w:t xml:space="preserve"> </w:t>
      </w:r>
      <w:r>
        <w:rPr>
          <w:w w:val="80"/>
          <w:sz w:val="14"/>
        </w:rPr>
        <w:t>de</w:t>
      </w:r>
      <w:r>
        <w:rPr>
          <w:spacing w:val="-2"/>
          <w:w w:val="80"/>
          <w:sz w:val="14"/>
        </w:rPr>
        <w:t xml:space="preserve"> </w:t>
      </w:r>
      <w:r>
        <w:rPr>
          <w:w w:val="80"/>
          <w:sz w:val="14"/>
        </w:rPr>
        <w:t>reporte</w:t>
      </w:r>
      <w:proofErr w:type="gramStart"/>
      <w:r>
        <w:rPr>
          <w:w w:val="80"/>
          <w:sz w:val="14"/>
        </w:rPr>
        <w:t>:</w:t>
      </w:r>
      <w:r>
        <w:rPr>
          <w:spacing w:val="-6"/>
          <w:w w:val="80"/>
          <w:sz w:val="14"/>
        </w:rPr>
        <w:t xml:space="preserve"> </w:t>
      </w:r>
      <w:r>
        <w:rPr>
          <w:rFonts w:ascii="Arial"/>
          <w:b/>
          <w:spacing w:val="-5"/>
          <w:w w:val="80"/>
          <w:sz w:val="14"/>
          <w:u w:val="single"/>
        </w:rPr>
        <w:t xml:space="preserve"> </w:t>
      </w:r>
      <w:r>
        <w:rPr>
          <w:rFonts w:ascii="Arial"/>
          <w:b/>
          <w:w w:val="80"/>
          <w:sz w:val="14"/>
          <w:u w:val="single"/>
        </w:rPr>
        <w:t>Julio</w:t>
      </w:r>
      <w:proofErr w:type="gramEnd"/>
      <w:r>
        <w:rPr>
          <w:rFonts w:ascii="Arial"/>
          <w:b/>
          <w:spacing w:val="-2"/>
          <w:w w:val="80"/>
          <w:sz w:val="14"/>
          <w:u w:val="single"/>
        </w:rPr>
        <w:t xml:space="preserve"> </w:t>
      </w:r>
      <w:r>
        <w:rPr>
          <w:rFonts w:ascii="Arial"/>
          <w:b/>
          <w:w w:val="80"/>
          <w:sz w:val="14"/>
          <w:u w:val="single"/>
        </w:rPr>
        <w:t>-</w:t>
      </w:r>
      <w:r>
        <w:rPr>
          <w:rFonts w:ascii="Arial"/>
          <w:b/>
          <w:spacing w:val="-1"/>
          <w:w w:val="80"/>
          <w:sz w:val="14"/>
          <w:u w:val="single"/>
        </w:rPr>
        <w:t xml:space="preserve"> </w:t>
      </w:r>
      <w:r>
        <w:rPr>
          <w:rFonts w:ascii="Arial"/>
          <w:b/>
          <w:w w:val="80"/>
          <w:sz w:val="14"/>
          <w:u w:val="single"/>
        </w:rPr>
        <w:t>Diciembre</w:t>
      </w:r>
      <w:r>
        <w:rPr>
          <w:rFonts w:ascii="Arial"/>
          <w:b/>
          <w:spacing w:val="-2"/>
          <w:w w:val="80"/>
          <w:sz w:val="14"/>
          <w:u w:val="single"/>
        </w:rPr>
        <w:t xml:space="preserve"> </w:t>
      </w:r>
      <w:r>
        <w:rPr>
          <w:rFonts w:ascii="Arial"/>
          <w:b/>
          <w:spacing w:val="-4"/>
          <w:w w:val="80"/>
          <w:sz w:val="14"/>
          <w:u w:val="single"/>
        </w:rPr>
        <w:t>2024</w:t>
      </w:r>
    </w:p>
    <w:p w:rsidR="00186083" w:rsidRDefault="00980EC5">
      <w:pPr>
        <w:tabs>
          <w:tab w:val="left" w:pos="4608"/>
        </w:tabs>
        <w:spacing w:before="12"/>
        <w:ind w:left="2957"/>
        <w:rPr>
          <w:rFonts w:ascii="Arial"/>
          <w:b/>
          <w:sz w:val="14"/>
        </w:rPr>
      </w:pPr>
      <w:r>
        <w:rPr>
          <w:spacing w:val="-2"/>
          <w:w w:val="80"/>
          <w:sz w:val="14"/>
        </w:rPr>
        <w:t>Entidad</w:t>
      </w:r>
      <w:proofErr w:type="gramStart"/>
      <w:r>
        <w:rPr>
          <w:spacing w:val="-2"/>
          <w:w w:val="80"/>
          <w:sz w:val="14"/>
        </w:rPr>
        <w:t>:</w:t>
      </w:r>
      <w:r>
        <w:rPr>
          <w:spacing w:val="-7"/>
          <w:sz w:val="14"/>
        </w:rPr>
        <w:t xml:space="preserve"> </w:t>
      </w:r>
      <w:r>
        <w:rPr>
          <w:rFonts w:ascii="Arial"/>
          <w:b/>
          <w:spacing w:val="-8"/>
          <w:sz w:val="14"/>
          <w:u w:val="single"/>
        </w:rPr>
        <w:t xml:space="preserve"> </w:t>
      </w:r>
      <w:r>
        <w:rPr>
          <w:rFonts w:ascii="Arial"/>
          <w:b/>
          <w:spacing w:val="-2"/>
          <w:w w:val="90"/>
          <w:sz w:val="14"/>
          <w:u w:val="single"/>
        </w:rPr>
        <w:t>SINALOA</w:t>
      </w:r>
      <w:proofErr w:type="gramEnd"/>
      <w:r>
        <w:rPr>
          <w:rFonts w:ascii="Arial"/>
          <w:b/>
          <w:sz w:val="14"/>
          <w:u w:val="single"/>
        </w:rPr>
        <w:tab/>
      </w:r>
    </w:p>
    <w:p w:rsidR="00186083" w:rsidRDefault="00186083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52"/>
        <w:gridCol w:w="1209"/>
        <w:gridCol w:w="7702"/>
      </w:tblGrid>
      <w:tr w:rsidR="00186083">
        <w:trPr>
          <w:trHeight w:val="215"/>
        </w:trPr>
        <w:tc>
          <w:tcPr>
            <w:tcW w:w="12191" w:type="dxa"/>
            <w:gridSpan w:val="4"/>
            <w:tcBorders>
              <w:bottom w:val="single" w:sz="4" w:space="0" w:color="000000"/>
            </w:tcBorders>
            <w:shd w:val="clear" w:color="auto" w:fill="800000"/>
          </w:tcPr>
          <w:p w:rsidR="00186083" w:rsidRDefault="00980EC5">
            <w:pPr>
              <w:pStyle w:val="TableParagraph"/>
              <w:spacing w:line="196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ACCIONES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VIGILANCIA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80"/>
                <w:sz w:val="18"/>
              </w:rPr>
              <w:t>SANITARIA</w:t>
            </w:r>
          </w:p>
        </w:tc>
      </w:tr>
      <w:tr w:rsidR="00186083">
        <w:trPr>
          <w:trHeight w:val="186"/>
        </w:trPr>
        <w:tc>
          <w:tcPr>
            <w:tcW w:w="8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800000"/>
          </w:tcPr>
          <w:p w:rsidR="00186083" w:rsidRDefault="00980EC5">
            <w:pPr>
              <w:pStyle w:val="TableParagraph"/>
              <w:spacing w:before="84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w w:val="85"/>
                <w:sz w:val="14"/>
              </w:rPr>
              <w:t>PROGRAMA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 w:rsidR="00186083" w:rsidRDefault="00980EC5">
            <w:pPr>
              <w:pStyle w:val="TableParagraph"/>
              <w:spacing w:before="84"/>
              <w:ind w:left="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4"/>
              </w:rPr>
              <w:t>ACTIVIDAD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186083" w:rsidRDefault="00980EC5">
            <w:pPr>
              <w:pStyle w:val="TableParagraph"/>
              <w:spacing w:line="167" w:lineRule="exact"/>
              <w:ind w:left="2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w w:val="90"/>
                <w:sz w:val="18"/>
              </w:rPr>
              <w:t>2024</w:t>
            </w:r>
          </w:p>
        </w:tc>
        <w:tc>
          <w:tcPr>
            <w:tcW w:w="7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00000"/>
          </w:tcPr>
          <w:p w:rsidR="00186083" w:rsidRDefault="00980EC5">
            <w:pPr>
              <w:pStyle w:val="TableParagraph"/>
              <w:spacing w:before="84"/>
              <w:ind w:left="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4"/>
              </w:rPr>
              <w:t>OBSERVACIONES</w:t>
            </w:r>
          </w:p>
        </w:tc>
      </w:tr>
      <w:tr w:rsidR="00186083">
        <w:trPr>
          <w:trHeight w:val="131"/>
        </w:trPr>
        <w:tc>
          <w:tcPr>
            <w:tcW w:w="828" w:type="dxa"/>
            <w:vMerge/>
            <w:tcBorders>
              <w:top w:val="nil"/>
              <w:right w:val="single" w:sz="4" w:space="0" w:color="000000"/>
            </w:tcBorders>
            <w:shd w:val="clear" w:color="auto" w:fill="800000"/>
          </w:tcPr>
          <w:p w:rsidR="00186083" w:rsidRDefault="00186083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00000"/>
          </w:tcPr>
          <w:p w:rsidR="00186083" w:rsidRDefault="0018608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186083" w:rsidRDefault="00980EC5">
            <w:pPr>
              <w:pStyle w:val="TableParagraph"/>
              <w:spacing w:line="111" w:lineRule="exact"/>
              <w:ind w:left="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Segundo</w:t>
            </w:r>
            <w:r>
              <w:rPr>
                <w:rFonts w:ascii="Arial"/>
                <w:b/>
                <w:spacing w:val="-2"/>
                <w:w w:val="90"/>
                <w:sz w:val="14"/>
              </w:rPr>
              <w:t xml:space="preserve"> Semestre</w:t>
            </w:r>
          </w:p>
        </w:tc>
        <w:tc>
          <w:tcPr>
            <w:tcW w:w="7702" w:type="dxa"/>
            <w:vMerge/>
            <w:tcBorders>
              <w:top w:val="nil"/>
              <w:left w:val="single" w:sz="4" w:space="0" w:color="000000"/>
            </w:tcBorders>
            <w:shd w:val="clear" w:color="auto" w:fill="800000"/>
          </w:tcPr>
          <w:p w:rsidR="00186083" w:rsidRDefault="00186083">
            <w:pPr>
              <w:rPr>
                <w:sz w:val="2"/>
                <w:szCs w:val="2"/>
              </w:rPr>
            </w:pPr>
          </w:p>
        </w:tc>
      </w:tr>
      <w:tr w:rsidR="00186083">
        <w:trPr>
          <w:trHeight w:val="2167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spacing w:before="61"/>
              <w:rPr>
                <w:rFonts w:ascii="Arial"/>
                <w:b/>
                <w:sz w:val="16"/>
              </w:rPr>
            </w:pPr>
          </w:p>
          <w:p w:rsidR="00186083" w:rsidRDefault="00980EC5">
            <w:pPr>
              <w:pStyle w:val="TableParagraph"/>
              <w:spacing w:line="254" w:lineRule="auto"/>
              <w:ind w:left="105" w:right="88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80"/>
                <w:sz w:val="16"/>
              </w:rPr>
              <w:t>Programa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Operativo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Anual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186083" w:rsidRDefault="00186083">
            <w:pPr>
              <w:pStyle w:val="TableParagraph"/>
              <w:spacing w:before="61"/>
              <w:rPr>
                <w:rFonts w:ascii="Arial"/>
                <w:b/>
                <w:sz w:val="16"/>
              </w:rPr>
            </w:pPr>
          </w:p>
          <w:p w:rsidR="00186083" w:rsidRDefault="00980EC5">
            <w:pPr>
              <w:pStyle w:val="TableParagraph"/>
              <w:spacing w:line="254" w:lineRule="auto"/>
              <w:ind w:left="33" w:right="152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Listado de empresas de servicio de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control de plagas urbanas a las que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se</w:t>
            </w:r>
            <w:r>
              <w:rPr>
                <w:rFonts w:ascii="Arial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ha</w:t>
            </w:r>
            <w:r>
              <w:rPr>
                <w:rFonts w:ascii="Arial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emitido</w:t>
            </w:r>
            <w:r>
              <w:rPr>
                <w:rFonts w:ascii="Arial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licencia</w:t>
            </w:r>
            <w:r>
              <w:rPr>
                <w:rFonts w:ascii="Arial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sanitaria.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083" w:rsidRDefault="001860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86083" w:rsidRDefault="00186083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:rsidR="00186083" w:rsidRDefault="00980EC5">
            <w:pPr>
              <w:pStyle w:val="TableParagraph"/>
              <w:ind w:left="2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2</w:t>
            </w:r>
          </w:p>
        </w:tc>
        <w:tc>
          <w:tcPr>
            <w:tcW w:w="7702" w:type="dxa"/>
            <w:tcBorders>
              <w:left w:val="single" w:sz="4" w:space="0" w:color="000000"/>
              <w:bottom w:val="single" w:sz="4" w:space="0" w:color="000000"/>
            </w:tcBorders>
          </w:tcPr>
          <w:p w:rsidR="00186083" w:rsidRDefault="0018608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86083" w:rsidRDefault="00186083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186083" w:rsidRDefault="00186083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</w:p>
          <w:p w:rsidR="00186083" w:rsidRDefault="00980EC5">
            <w:pPr>
              <w:pStyle w:val="TableParagraph"/>
              <w:spacing w:line="256" w:lineRule="auto"/>
              <w:ind w:left="31" w:right="256"/>
              <w:rPr>
                <w:sz w:val="14"/>
              </w:rPr>
            </w:pPr>
            <w:r>
              <w:rPr>
                <w:w w:val="80"/>
                <w:sz w:val="14"/>
              </w:rPr>
              <w:t>Numero</w:t>
            </w:r>
            <w:bookmarkStart w:id="0" w:name="_GoBack"/>
            <w:bookmarkEnd w:id="0"/>
            <w:r>
              <w:rPr>
                <w:w w:val="80"/>
                <w:sz w:val="14"/>
              </w:rPr>
              <w:t xml:space="preserve"> de establecimientos dedicados al servicio de control de plagas en zonas urbanas, aplicando plaguicidas solo de uso urbano, domestico y/o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Jardinería, de conformidad en los artículos 1, 2, 4, fracción I, 7 fracción X del Reglamento Interior de la Comi</w:t>
            </w:r>
            <w:r>
              <w:rPr>
                <w:w w:val="80"/>
                <w:sz w:val="14"/>
              </w:rPr>
              <w:t>sión Estatal para la protección Contra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Riesgos Sanitarios de Sinaloa, con una vigencia indeterminada.</w:t>
            </w:r>
          </w:p>
        </w:tc>
      </w:tr>
    </w:tbl>
    <w:p w:rsidR="00186083" w:rsidRDefault="00980EC5">
      <w:pPr>
        <w:spacing w:before="158"/>
        <w:ind w:left="7" w:right="158"/>
        <w:jc w:val="center"/>
        <w:rPr>
          <w:sz w:val="14"/>
        </w:rPr>
      </w:pPr>
      <w:r>
        <w:rPr>
          <w:w w:val="80"/>
          <w:sz w:val="14"/>
        </w:rPr>
        <w:t>ARQ.</w:t>
      </w:r>
      <w:r>
        <w:rPr>
          <w:spacing w:val="-7"/>
          <w:sz w:val="14"/>
        </w:rPr>
        <w:t xml:space="preserve"> </w:t>
      </w:r>
      <w:r>
        <w:rPr>
          <w:w w:val="80"/>
          <w:sz w:val="14"/>
        </w:rPr>
        <w:t>RENE</w:t>
      </w:r>
      <w:r>
        <w:rPr>
          <w:spacing w:val="-6"/>
          <w:sz w:val="14"/>
        </w:rPr>
        <w:t xml:space="preserve"> </w:t>
      </w:r>
      <w:r>
        <w:rPr>
          <w:w w:val="80"/>
          <w:sz w:val="14"/>
        </w:rPr>
        <w:t>OCTAVIO</w:t>
      </w:r>
      <w:r>
        <w:rPr>
          <w:spacing w:val="-5"/>
          <w:sz w:val="14"/>
        </w:rPr>
        <w:t xml:space="preserve"> </w:t>
      </w:r>
      <w:r>
        <w:rPr>
          <w:w w:val="80"/>
          <w:sz w:val="14"/>
        </w:rPr>
        <w:t>SANCHEZ</w:t>
      </w:r>
      <w:r>
        <w:rPr>
          <w:spacing w:val="27"/>
          <w:sz w:val="14"/>
        </w:rPr>
        <w:t xml:space="preserve"> </w:t>
      </w:r>
      <w:r>
        <w:rPr>
          <w:spacing w:val="-2"/>
          <w:w w:val="80"/>
          <w:sz w:val="14"/>
        </w:rPr>
        <w:t>MENDOZA</w:t>
      </w:r>
    </w:p>
    <w:p w:rsidR="00186083" w:rsidRDefault="00980EC5">
      <w:pPr>
        <w:pStyle w:val="Textoindependiente"/>
        <w:spacing w:before="7"/>
        <w:ind w:right="158"/>
        <w:jc w:val="center"/>
      </w:pPr>
      <w:r>
        <w:rPr>
          <w:w w:val="80"/>
        </w:rPr>
        <w:t>DEPARTAMENTO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w w:val="80"/>
        </w:rPr>
        <w:t>EVIDENCIA</w:t>
      </w:r>
      <w:r>
        <w:rPr>
          <w:spacing w:val="3"/>
        </w:rPr>
        <w:t xml:space="preserve"> </w:t>
      </w:r>
      <w:r>
        <w:rPr>
          <w:w w:val="80"/>
        </w:rPr>
        <w:t>Y</w:t>
      </w:r>
      <w:r>
        <w:rPr>
          <w:spacing w:val="3"/>
        </w:rPr>
        <w:t xml:space="preserve"> </w:t>
      </w:r>
      <w:r>
        <w:rPr>
          <w:w w:val="80"/>
        </w:rPr>
        <w:t>MANEJO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spacing w:val="-2"/>
          <w:w w:val="80"/>
        </w:rPr>
        <w:t>RIESGOS</w:t>
      </w:r>
    </w:p>
    <w:sectPr w:rsidR="00186083">
      <w:type w:val="continuous"/>
      <w:pgSz w:w="15840" w:h="12240" w:orient="landscape"/>
      <w:pgMar w:top="84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083"/>
    <w:rsid w:val="00186083"/>
    <w:rsid w:val="009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Obel Garcia</dc:creator>
  <cp:lastModifiedBy>Maria Soberanes</cp:lastModifiedBy>
  <cp:revision>2</cp:revision>
  <dcterms:created xsi:type="dcterms:W3CDTF">2025-02-13T21:27:00Z</dcterms:created>
  <dcterms:modified xsi:type="dcterms:W3CDTF">2025-02-13T21:27:00Z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Excel® 2016</vt:lpwstr>
  </property>
</Properties>
</file>