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27" w:rsidRDefault="008D65C6">
      <w:pPr>
        <w:pStyle w:val="Textoindependiente"/>
        <w:spacing w:before="83" w:line="225" w:lineRule="auto"/>
        <w:ind w:left="5945" w:right="2864" w:hanging="1705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505053</wp:posOffset>
            </wp:positionH>
            <wp:positionV relativeFrom="paragraph">
              <wp:posOffset>26390</wp:posOffset>
            </wp:positionV>
            <wp:extent cx="1537970" cy="5388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538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COMISION ESTATAL PARA LA PROTECCION CONTRA RIESGOS SANITARIOS DE SINALOA</w:t>
      </w:r>
      <w:r>
        <w:rPr>
          <w:w w:val="85"/>
        </w:rPr>
        <w:t xml:space="preserve"> DEPARTAMENTO DE OPERACIÓN SANITARIA</w:t>
      </w:r>
    </w:p>
    <w:p w:rsidR="001B5927" w:rsidRDefault="008D65C6">
      <w:pPr>
        <w:spacing w:before="199"/>
        <w:ind w:left="3086"/>
        <w:rPr>
          <w:rFonts w:ascii="Arial"/>
          <w:b/>
          <w:sz w:val="17"/>
        </w:rPr>
      </w:pPr>
      <w:r>
        <w:rPr>
          <w:w w:val="80"/>
          <w:sz w:val="17"/>
        </w:rPr>
        <w:t>Periodo</w:t>
      </w:r>
      <w:r>
        <w:rPr>
          <w:spacing w:val="-6"/>
          <w:sz w:val="17"/>
        </w:rPr>
        <w:t xml:space="preserve"> </w:t>
      </w:r>
      <w:r>
        <w:rPr>
          <w:w w:val="80"/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w w:val="80"/>
          <w:sz w:val="17"/>
        </w:rPr>
        <w:t>reporte</w:t>
      </w:r>
      <w:proofErr w:type="gramStart"/>
      <w:r>
        <w:rPr>
          <w:w w:val="80"/>
          <w:sz w:val="17"/>
        </w:rPr>
        <w:t>:</w:t>
      </w:r>
      <w:r>
        <w:rPr>
          <w:spacing w:val="-6"/>
          <w:w w:val="80"/>
          <w:sz w:val="17"/>
        </w:rPr>
        <w:t xml:space="preserve"> </w:t>
      </w:r>
      <w:r>
        <w:rPr>
          <w:rFonts w:ascii="Arial"/>
          <w:b/>
          <w:spacing w:val="-8"/>
          <w:w w:val="80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Julio</w:t>
      </w:r>
      <w:proofErr w:type="gramEnd"/>
      <w:r>
        <w:rPr>
          <w:rFonts w:ascii="Arial"/>
          <w:b/>
          <w:spacing w:val="-6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-</w:t>
      </w:r>
      <w:r>
        <w:rPr>
          <w:rFonts w:ascii="Arial"/>
          <w:b/>
          <w:spacing w:val="-6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Diciembre</w:t>
      </w:r>
      <w:r>
        <w:rPr>
          <w:rFonts w:ascii="Arial"/>
          <w:b/>
          <w:spacing w:val="-5"/>
          <w:sz w:val="17"/>
          <w:u w:val="single"/>
        </w:rPr>
        <w:t xml:space="preserve"> </w:t>
      </w:r>
      <w:r>
        <w:rPr>
          <w:rFonts w:ascii="Arial"/>
          <w:b/>
          <w:spacing w:val="-4"/>
          <w:w w:val="80"/>
          <w:sz w:val="17"/>
          <w:u w:val="single"/>
        </w:rPr>
        <w:t>2024</w:t>
      </w:r>
    </w:p>
    <w:p w:rsidR="001B5927" w:rsidRDefault="008D65C6">
      <w:pPr>
        <w:tabs>
          <w:tab w:val="left" w:pos="5746"/>
        </w:tabs>
        <w:spacing w:before="11"/>
        <w:ind w:left="3761"/>
        <w:rPr>
          <w:rFonts w:ascii="Arial"/>
          <w:b/>
          <w:sz w:val="17"/>
        </w:rPr>
      </w:pPr>
      <w:r>
        <w:rPr>
          <w:w w:val="80"/>
          <w:sz w:val="17"/>
        </w:rPr>
        <w:t>Entidad</w:t>
      </w:r>
      <w:proofErr w:type="gramStart"/>
      <w:r>
        <w:rPr>
          <w:w w:val="80"/>
          <w:sz w:val="17"/>
        </w:rPr>
        <w:t>:</w:t>
      </w:r>
      <w:r>
        <w:rPr>
          <w:spacing w:val="-7"/>
          <w:w w:val="80"/>
          <w:sz w:val="17"/>
        </w:rPr>
        <w:t xml:space="preserve"> </w:t>
      </w:r>
      <w:r>
        <w:rPr>
          <w:rFonts w:ascii="Arial"/>
          <w:b/>
          <w:spacing w:val="-8"/>
          <w:w w:val="80"/>
          <w:sz w:val="17"/>
          <w:u w:val="single"/>
        </w:rPr>
        <w:t xml:space="preserve"> </w:t>
      </w:r>
      <w:r>
        <w:rPr>
          <w:rFonts w:ascii="Arial"/>
          <w:b/>
          <w:spacing w:val="-2"/>
          <w:w w:val="85"/>
          <w:sz w:val="17"/>
          <w:u w:val="single"/>
        </w:rPr>
        <w:t>SINALOA</w:t>
      </w:r>
      <w:proofErr w:type="gramEnd"/>
      <w:r>
        <w:rPr>
          <w:rFonts w:ascii="Arial"/>
          <w:b/>
          <w:sz w:val="17"/>
          <w:u w:val="single"/>
        </w:rPr>
        <w:tab/>
      </w:r>
    </w:p>
    <w:p w:rsidR="001B5927" w:rsidRDefault="001B5927">
      <w:pPr>
        <w:pStyle w:val="Textoindependiente"/>
        <w:spacing w:after="1"/>
        <w:rPr>
          <w:sz w:val="13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942"/>
        <w:gridCol w:w="1451"/>
        <w:gridCol w:w="9242"/>
      </w:tblGrid>
      <w:tr w:rsidR="001B5927">
        <w:trPr>
          <w:trHeight w:val="254"/>
        </w:trPr>
        <w:tc>
          <w:tcPr>
            <w:tcW w:w="14630" w:type="dxa"/>
            <w:gridSpan w:val="4"/>
            <w:tcBorders>
              <w:bottom w:val="single" w:sz="6" w:space="0" w:color="000000"/>
            </w:tcBorders>
            <w:shd w:val="clear" w:color="auto" w:fill="800000"/>
          </w:tcPr>
          <w:p w:rsidR="001B5927" w:rsidRDefault="008D65C6">
            <w:pPr>
              <w:pStyle w:val="TableParagraph"/>
              <w:spacing w:line="234" w:lineRule="exact"/>
              <w:ind w:righ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80"/>
                <w:sz w:val="21"/>
              </w:rPr>
              <w:t>ACCIONES</w:t>
            </w:r>
            <w:r>
              <w:rPr>
                <w:rFonts w:ascii="Arial"/>
                <w:b/>
                <w:color w:val="FFFFFF"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1"/>
              </w:rPr>
              <w:t>DE</w:t>
            </w:r>
            <w:r>
              <w:rPr>
                <w:rFonts w:ascii="Arial"/>
                <w:b/>
                <w:color w:val="FFFFFF"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1"/>
              </w:rPr>
              <w:t>VIGILANCIA</w:t>
            </w:r>
            <w:r>
              <w:rPr>
                <w:rFonts w:ascii="Arial"/>
                <w:b/>
                <w:color w:val="FFFFFF"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80"/>
                <w:sz w:val="21"/>
              </w:rPr>
              <w:t>SANITARIA</w:t>
            </w:r>
          </w:p>
        </w:tc>
      </w:tr>
      <w:tr w:rsidR="001B5927">
        <w:trPr>
          <w:trHeight w:val="227"/>
        </w:trPr>
        <w:tc>
          <w:tcPr>
            <w:tcW w:w="9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1B5927" w:rsidRDefault="008D65C6">
            <w:pPr>
              <w:pStyle w:val="TableParagraph"/>
              <w:spacing w:before="98"/>
              <w:ind w:lef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85"/>
                <w:sz w:val="17"/>
              </w:rPr>
              <w:t>PROGRAMA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1B5927" w:rsidRDefault="008D65C6">
            <w:pPr>
              <w:pStyle w:val="TableParagraph"/>
              <w:spacing w:before="98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7"/>
              </w:rPr>
              <w:t>ACTIVIDAD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1B5927" w:rsidRDefault="008D65C6">
            <w:pPr>
              <w:pStyle w:val="TableParagraph"/>
              <w:spacing w:line="207" w:lineRule="exact"/>
              <w:ind w:left="23" w:right="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21"/>
              </w:rPr>
              <w:t>2024</w:t>
            </w:r>
          </w:p>
        </w:tc>
        <w:tc>
          <w:tcPr>
            <w:tcW w:w="9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0000"/>
          </w:tcPr>
          <w:p w:rsidR="001B5927" w:rsidRDefault="008D65C6">
            <w:pPr>
              <w:pStyle w:val="TableParagraph"/>
              <w:spacing w:before="98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7"/>
              </w:rPr>
              <w:t>OBSERVACIONES</w:t>
            </w:r>
          </w:p>
        </w:tc>
      </w:tr>
      <w:tr w:rsidR="001B5927">
        <w:trPr>
          <w:trHeight w:val="167"/>
        </w:trPr>
        <w:tc>
          <w:tcPr>
            <w:tcW w:w="9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1B5927" w:rsidRDefault="001B5927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1B5927" w:rsidRDefault="001B5927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1B5927" w:rsidRDefault="008D65C6">
            <w:pPr>
              <w:pStyle w:val="TableParagraph"/>
              <w:spacing w:line="147" w:lineRule="exact"/>
              <w:ind w:lef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Segundo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7"/>
              </w:rPr>
              <w:t>Semestre</w:t>
            </w:r>
          </w:p>
        </w:tc>
        <w:tc>
          <w:tcPr>
            <w:tcW w:w="92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0000"/>
          </w:tcPr>
          <w:p w:rsidR="001B5927" w:rsidRDefault="001B5927">
            <w:pPr>
              <w:rPr>
                <w:sz w:val="2"/>
                <w:szCs w:val="2"/>
              </w:rPr>
            </w:pPr>
          </w:p>
        </w:tc>
      </w:tr>
      <w:tr w:rsidR="001B5927">
        <w:trPr>
          <w:trHeight w:val="892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927" w:rsidRDefault="001B59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927" w:rsidRDefault="001B5927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1B5927" w:rsidRDefault="008D65C6">
            <w:pPr>
              <w:pStyle w:val="TableParagraph"/>
              <w:spacing w:line="256" w:lineRule="auto"/>
              <w:ind w:left="3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t xml:space="preserve">Áreas clasificadas para el cultivo y </w:t>
            </w:r>
            <w:r>
              <w:rPr>
                <w:rFonts w:ascii="Arial" w:hAnsi="Arial"/>
                <w:b/>
                <w:w w:val="85"/>
                <w:sz w:val="19"/>
              </w:rPr>
              <w:t>extracción</w:t>
            </w:r>
            <w:r>
              <w:rPr>
                <w:rFonts w:ascii="Arial" w:hAnsi="Arial"/>
                <w:b/>
                <w:spacing w:val="-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moluscos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bivalvos.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927" w:rsidRDefault="001B5927">
            <w:pPr>
              <w:pStyle w:val="TableParagraph"/>
              <w:spacing w:before="85"/>
              <w:rPr>
                <w:rFonts w:ascii="Arial"/>
                <w:b/>
                <w:sz w:val="21"/>
              </w:rPr>
            </w:pPr>
          </w:p>
          <w:p w:rsidR="001B5927" w:rsidRDefault="008D65C6">
            <w:pPr>
              <w:pStyle w:val="TableParagraph"/>
              <w:ind w:left="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w w:val="95"/>
                <w:sz w:val="21"/>
              </w:rPr>
              <w:t>4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5927" w:rsidRDefault="008D65C6">
            <w:pPr>
              <w:pStyle w:val="TableParagraph"/>
              <w:spacing w:before="144" w:line="254" w:lineRule="auto"/>
              <w:ind w:left="29" w:right="70"/>
              <w:rPr>
                <w:sz w:val="17"/>
              </w:rPr>
            </w:pPr>
            <w:r>
              <w:rPr>
                <w:w w:val="80"/>
                <w:sz w:val="17"/>
              </w:rPr>
              <w:t>En el estado de Sinaloa se tienen cuatro áreas clasificadas como aprobadas dentro del Programa Mexicano de Sanidad de Moluscos Biivalvos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actualmente se están</w:t>
            </w:r>
            <w:r>
              <w:rPr>
                <w:w w:val="80"/>
                <w:sz w:val="17"/>
              </w:rPr>
              <w:t xml:space="preserve"> realizando trabajos de muestreo en la Bahía</w:t>
            </w:r>
            <w:r>
              <w:rPr>
                <w:w w:val="80"/>
                <w:sz w:val="17"/>
              </w:rPr>
              <w:t xml:space="preserve"> Lechuguilla del municipio de Ahome, en la cual se lleva un avance del 80%, así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como también</w:t>
            </w:r>
            <w:r>
              <w:rPr>
                <w:w w:val="80"/>
                <w:sz w:val="17"/>
              </w:rPr>
              <w:t xml:space="preserve"> se continúan</w:t>
            </w:r>
            <w:bookmarkStart w:id="0" w:name="_GoBack"/>
            <w:bookmarkEnd w:id="0"/>
            <w:r>
              <w:rPr>
                <w:w w:val="80"/>
                <w:sz w:val="17"/>
              </w:rPr>
              <w:t xml:space="preserve"> con las gestiones en los municipios Guasave, Culiacán, Angostura y Elota para buscar i</w:t>
            </w:r>
            <w:r>
              <w:rPr>
                <w:w w:val="80"/>
                <w:sz w:val="17"/>
              </w:rPr>
              <w:t>niciar trabajos en nuevas áreas.</w:t>
            </w:r>
          </w:p>
        </w:tc>
      </w:tr>
    </w:tbl>
    <w:p w:rsidR="001B5927" w:rsidRDefault="008D65C6">
      <w:pPr>
        <w:spacing w:before="181"/>
        <w:ind w:left="248" w:right="2"/>
        <w:jc w:val="center"/>
        <w:rPr>
          <w:sz w:val="17"/>
        </w:rPr>
      </w:pPr>
      <w:r>
        <w:rPr>
          <w:w w:val="80"/>
          <w:sz w:val="17"/>
        </w:rPr>
        <w:t>ING.</w:t>
      </w:r>
      <w:r>
        <w:rPr>
          <w:spacing w:val="-7"/>
          <w:sz w:val="17"/>
        </w:rPr>
        <w:t xml:space="preserve"> </w:t>
      </w:r>
      <w:r>
        <w:rPr>
          <w:w w:val="80"/>
          <w:sz w:val="17"/>
        </w:rPr>
        <w:t>ANSELMA</w:t>
      </w:r>
      <w:r>
        <w:rPr>
          <w:spacing w:val="-8"/>
          <w:sz w:val="17"/>
        </w:rPr>
        <w:t xml:space="preserve"> </w:t>
      </w:r>
      <w:r>
        <w:rPr>
          <w:w w:val="80"/>
          <w:sz w:val="17"/>
        </w:rPr>
        <w:t>SOTO</w:t>
      </w:r>
      <w:r>
        <w:rPr>
          <w:spacing w:val="-6"/>
          <w:sz w:val="17"/>
        </w:rPr>
        <w:t xml:space="preserve"> </w:t>
      </w:r>
      <w:r>
        <w:rPr>
          <w:spacing w:val="-2"/>
          <w:w w:val="80"/>
          <w:sz w:val="17"/>
        </w:rPr>
        <w:t>CORRALES</w:t>
      </w:r>
    </w:p>
    <w:p w:rsidR="001B5927" w:rsidRDefault="008D65C6">
      <w:pPr>
        <w:pStyle w:val="Textoindependiente"/>
        <w:spacing w:before="12"/>
        <w:ind w:left="248"/>
        <w:jc w:val="center"/>
      </w:pPr>
      <w:r>
        <w:rPr>
          <w:w w:val="80"/>
        </w:rPr>
        <w:t>DEPARTAMENTO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w w:val="80"/>
        </w:rPr>
        <w:t>OPERACIÓN</w:t>
      </w:r>
      <w:r>
        <w:rPr>
          <w:spacing w:val="5"/>
        </w:rPr>
        <w:t xml:space="preserve"> </w:t>
      </w:r>
      <w:r>
        <w:rPr>
          <w:spacing w:val="-2"/>
          <w:w w:val="80"/>
        </w:rPr>
        <w:t>SANITARIA</w:t>
      </w:r>
    </w:p>
    <w:sectPr w:rsidR="001B5927">
      <w:type w:val="continuous"/>
      <w:pgSz w:w="15840" w:h="12240" w:orient="landscape"/>
      <w:pgMar w:top="8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927"/>
    <w:rsid w:val="001B5927"/>
    <w:rsid w:val="008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Obel Garcia</dc:creator>
  <cp:lastModifiedBy>Maria Soberanes</cp:lastModifiedBy>
  <cp:revision>2</cp:revision>
  <dcterms:created xsi:type="dcterms:W3CDTF">2025-02-13T21:24:00Z</dcterms:created>
  <dcterms:modified xsi:type="dcterms:W3CDTF">2025-02-13T21:24:00Z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</vt:lpwstr>
  </property>
</Properties>
</file>