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left="1523"/>
      </w:pPr>
      <w:r>
        <w:rPr/>
        <w:t>Anexo</w:t>
      </w:r>
      <w:r>
        <w:rPr>
          <w:spacing w:val="-14"/>
        </w:rPr>
        <w:t> </w:t>
      </w:r>
      <w:r>
        <w:rPr>
          <w:spacing w:val="-10"/>
        </w:rPr>
        <w:t>6</w:t>
      </w:r>
    </w:p>
    <w:p>
      <w:pPr>
        <w:pStyle w:val="BodyText"/>
        <w:spacing w:before="53"/>
        <w:ind w:left="1523"/>
      </w:pPr>
      <w:r>
        <w:rPr/>
        <w:t>Gasto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Clasificación</w:t>
      </w:r>
      <w:r>
        <w:rPr>
          <w:spacing w:val="-12"/>
        </w:rPr>
        <w:t> </w:t>
      </w:r>
      <w:r>
        <w:rPr>
          <w:spacing w:val="-2"/>
        </w:rPr>
        <w:t>Administrativa</w:t>
      </w:r>
    </w:p>
    <w:p>
      <w:pPr>
        <w:spacing w:line="240" w:lineRule="auto" w:before="1"/>
        <w:rPr>
          <w:b/>
          <w:sz w:val="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540001pt;margin-top:5.312735pt;width:557.8pt;height:34.3pt;mso-position-horizontal-relative:page;mso-position-vertical-relative:paragraph;z-index:-15728640;mso-wrap-distance-left:0;mso-wrap-distance-right:0" type="#_x0000_t202" id="docshape1" filled="true" fillcolor="#5a2034" stroked="false">
            <v:textbox inset="0,0,0,0">
              <w:txbxContent>
                <w:p>
                  <w:pPr>
                    <w:spacing w:line="240" w:lineRule="auto" w:before="1"/>
                    <w:rPr>
                      <w:b/>
                      <w:color w:val="000000"/>
                      <w:sz w:val="19"/>
                    </w:rPr>
                  </w:pPr>
                </w:p>
                <w:p>
                  <w:pPr>
                    <w:tabs>
                      <w:tab w:pos="10305" w:val="left" w:leader="none"/>
                    </w:tabs>
                    <w:spacing w:before="0"/>
                    <w:ind w:left="226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2"/>
                      <w:sz w:val="18"/>
                    </w:rPr>
                    <w:t>Clasificación</w:t>
                  </w:r>
                  <w:r>
                    <w:rPr>
                      <w:b/>
                      <w:color w:val="FFFFFF"/>
                      <w:spacing w:val="1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Administrativa</w:t>
                  </w:r>
                  <w:r>
                    <w:rPr>
                      <w:b/>
                      <w:color w:val="FFFFFF"/>
                      <w:sz w:val="18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Monto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304"/>
        <w:gridCol w:w="3733"/>
      </w:tblGrid>
      <w:tr>
        <w:trPr>
          <w:trHeight w:val="255" w:hRule="atLeast"/>
        </w:trPr>
        <w:tc>
          <w:tcPr>
            <w:tcW w:w="36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4" w:type="dxa"/>
          </w:tcPr>
          <w:p>
            <w:pPr>
              <w:pStyle w:val="TableParagraph"/>
              <w:spacing w:line="181" w:lineRule="exact"/>
              <w:ind w:left="4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733" w:type="dxa"/>
          </w:tcPr>
          <w:p>
            <w:pPr>
              <w:pStyle w:val="TableParagraph"/>
              <w:spacing w:line="178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$70,004,102,181</w:t>
            </w:r>
          </w:p>
        </w:tc>
      </w:tr>
      <w:tr>
        <w:trPr>
          <w:trHeight w:val="345" w:hRule="atLeast"/>
        </w:trPr>
        <w:tc>
          <w:tcPr>
            <w:tcW w:w="3682" w:type="dxa"/>
          </w:tcPr>
          <w:p>
            <w:pPr>
              <w:pStyle w:val="TableParagraph"/>
              <w:spacing w:before="69"/>
              <w:ind w:left="50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before="7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25,918,716,182</w:t>
            </w:r>
          </w:p>
        </w:tc>
      </w:tr>
      <w:tr>
        <w:trPr>
          <w:trHeight w:val="355" w:hRule="atLeast"/>
        </w:trPr>
        <w:tc>
          <w:tcPr>
            <w:tcW w:w="3682" w:type="dxa"/>
          </w:tcPr>
          <w:p>
            <w:pPr>
              <w:pStyle w:val="TableParagraph"/>
              <w:spacing w:before="78"/>
              <w:ind w:left="50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before="8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587,382,889</w:t>
            </w:r>
          </w:p>
        </w:tc>
      </w:tr>
      <w:tr>
        <w:trPr>
          <w:trHeight w:val="355" w:hRule="atLeast"/>
        </w:trPr>
        <w:tc>
          <w:tcPr>
            <w:tcW w:w="3682" w:type="dxa"/>
          </w:tcPr>
          <w:p>
            <w:pPr>
              <w:pStyle w:val="TableParagraph"/>
              <w:spacing w:before="78"/>
              <w:ind w:left="50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before="8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900,368,994</w:t>
            </w:r>
          </w:p>
        </w:tc>
      </w:tr>
      <w:tr>
        <w:trPr>
          <w:trHeight w:val="355" w:hRule="atLeast"/>
        </w:trPr>
        <w:tc>
          <w:tcPr>
            <w:tcW w:w="3682" w:type="dxa"/>
          </w:tcPr>
          <w:p>
            <w:pPr>
              <w:pStyle w:val="TableParagraph"/>
              <w:spacing w:before="78"/>
              <w:ind w:left="50"/>
              <w:rPr>
                <w:sz w:val="16"/>
              </w:rPr>
            </w:pPr>
            <w:r>
              <w:rPr>
                <w:sz w:val="16"/>
              </w:rPr>
              <w:t>Organos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Autónomos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before="8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1,624,221,538</w:t>
            </w:r>
          </w:p>
        </w:tc>
      </w:tr>
      <w:tr>
        <w:trPr>
          <w:trHeight w:val="269" w:hRule="atLeast"/>
        </w:trPr>
        <w:tc>
          <w:tcPr>
            <w:tcW w:w="3682" w:type="dxa"/>
          </w:tcPr>
          <w:p>
            <w:pPr>
              <w:pStyle w:val="TableParagraph"/>
              <w:spacing w:line="171" w:lineRule="exact" w:before="78"/>
              <w:ind w:left="50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Paraestatales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Organismos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line="164" w:lineRule="exact" w:before="8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40,973,412,578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rpt_a</dc:title>
  <dcterms:created xsi:type="dcterms:W3CDTF">2025-01-23T18:46:49Z</dcterms:created>
  <dcterms:modified xsi:type="dcterms:W3CDTF">2025-01-23T18:46:49Z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