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9"/>
      </w:pPr>
      <w:bookmarkStart w:name="09ANEXO" w:id="1"/>
      <w:bookmarkEnd w:id="1"/>
      <w:r>
        <w:rPr>
          <w:b w:val="0"/>
        </w:rPr>
      </w:r>
      <w:r>
        <w:rPr/>
        <w:t>Anexo</w:t>
      </w:r>
      <w:r>
        <w:rPr>
          <w:spacing w:val="-13"/>
        </w:rPr>
        <w:t> </w:t>
      </w:r>
      <w:r>
        <w:rPr>
          <w:spacing w:val="-10"/>
        </w:rPr>
        <w:t>9</w:t>
      </w:r>
    </w:p>
    <w:p>
      <w:pPr>
        <w:pStyle w:val="Title"/>
      </w:pPr>
      <w:r>
        <w:rPr/>
        <w:t>Clasificación</w:t>
      </w:r>
      <w:r>
        <w:rPr>
          <w:spacing w:val="-1"/>
        </w:rPr>
        <w:t> </w:t>
      </w:r>
      <w:r>
        <w:rPr>
          <w:spacing w:val="-2"/>
        </w:rPr>
        <w:t>Programática</w:t>
      </w:r>
    </w:p>
    <w:p>
      <w:pPr>
        <w:spacing w:line="240" w:lineRule="auto" w:before="11"/>
        <w:rPr>
          <w:b/>
          <w:sz w:val="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480pt;margin-top:5.202734pt;width:557.8pt;height:34.35pt;mso-position-horizontal-relative:page;mso-position-vertical-relative:paragraph;z-index:-15728640;mso-wrap-distance-left:0;mso-wrap-distance-right:0" type="#_x0000_t202" id="docshape1" filled="true" fillcolor="#5b2035" stroked="false">
            <v:textbox inset="0,0,0,0">
              <w:txbxContent>
                <w:p>
                  <w:pPr>
                    <w:spacing w:line="240" w:lineRule="auto" w:before="7"/>
                    <w:rPr>
                      <w:b/>
                      <w:color w:val="000000"/>
                      <w:sz w:val="16"/>
                    </w:rPr>
                  </w:pPr>
                </w:p>
                <w:p>
                  <w:pPr>
                    <w:tabs>
                      <w:tab w:pos="10365" w:val="left" w:leader="none"/>
                    </w:tabs>
                    <w:spacing w:before="0"/>
                    <w:ind w:left="362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2"/>
                      <w:sz w:val="18"/>
                    </w:rPr>
                    <w:t>Programas</w:t>
                  </w:r>
                  <w:r>
                    <w:rPr>
                      <w:b/>
                      <w:color w:val="FFFFFF"/>
                      <w:sz w:val="18"/>
                    </w:rPr>
                    <w:tab/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Monto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1"/>
        <w:rPr>
          <w:b/>
          <w:sz w:val="6"/>
        </w:rPr>
      </w:pPr>
    </w:p>
    <w:p>
      <w:pPr>
        <w:spacing w:after="0" w:line="240" w:lineRule="auto"/>
        <w:rPr>
          <w:sz w:val="6"/>
        </w:rPr>
        <w:sectPr>
          <w:type w:val="continuous"/>
          <w:pgSz w:w="12240" w:h="15840"/>
          <w:pgMar w:top="1120" w:bottom="280" w:left="560" w:right="3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pStyle w:val="BodyText"/>
        <w:spacing w:before="108"/>
        <w:ind w:left="471"/>
      </w:pPr>
      <w:r>
        <w:rPr>
          <w:spacing w:val="-2"/>
        </w:rPr>
        <w:t>Programas</w:t>
      </w:r>
    </w:p>
    <w:p>
      <w:pPr>
        <w:pStyle w:val="BodyText"/>
        <w:spacing w:before="70"/>
        <w:ind w:left="471"/>
      </w:pPr>
      <w:r>
        <w:rPr>
          <w:b w:val="0"/>
        </w:rPr>
        <w:br w:type="column"/>
      </w:r>
      <w:r>
        <w:rPr>
          <w:spacing w:val="-2"/>
        </w:rPr>
        <w:t>Total</w:t>
      </w:r>
    </w:p>
    <w:p>
      <w:pPr>
        <w:pStyle w:val="BodyText"/>
        <w:spacing w:line="340" w:lineRule="auto" w:before="68"/>
        <w:ind w:left="560" w:hanging="89"/>
      </w:pPr>
      <w:r>
        <w:rPr>
          <w:b w:val="0"/>
        </w:rPr>
        <w:br w:type="column"/>
      </w:r>
      <w:r>
        <w:rPr>
          <w:spacing w:val="-2"/>
        </w:rPr>
        <w:t>$69,596,685,723 58,209,142,078</w:t>
      </w:r>
    </w:p>
    <w:p>
      <w:pPr>
        <w:spacing w:after="0" w:line="340" w:lineRule="auto"/>
        <w:sectPr>
          <w:type w:val="continuous"/>
          <w:pgSz w:w="12240" w:h="15840"/>
          <w:pgMar w:top="1120" w:bottom="280" w:left="560" w:right="300"/>
          <w:cols w:num="3" w:equalWidth="0">
            <w:col w:w="1352" w:space="2761"/>
            <w:col w:w="893" w:space="4337"/>
            <w:col w:w="2037"/>
          </w:cols>
        </w:sectPr>
      </w:pPr>
    </w:p>
    <w:tbl>
      <w:tblPr>
        <w:tblW w:w="0" w:type="auto"/>
        <w:jc w:val="left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1"/>
        <w:gridCol w:w="1918"/>
        <w:gridCol w:w="1381"/>
      </w:tblGrid>
      <w:tr>
        <w:trPr>
          <w:trHeight w:val="240" w:hRule="atLeast"/>
        </w:trPr>
        <w:tc>
          <w:tcPr>
            <w:tcW w:w="7181" w:type="dxa"/>
          </w:tcPr>
          <w:p>
            <w:pPr>
              <w:pStyle w:val="TableParagraph"/>
              <w:spacing w:line="14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Subsidios: Sector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Privado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 Entidades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Federativas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Municipios</w:t>
            </w:r>
          </w:p>
        </w:tc>
        <w:tc>
          <w:tcPr>
            <w:tcW w:w="19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line="183" w:lineRule="exact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965,959,384</w:t>
            </w:r>
          </w:p>
        </w:tc>
      </w:tr>
      <w:tr>
        <w:trPr>
          <w:trHeight w:val="266" w:hRule="atLeast"/>
        </w:trPr>
        <w:tc>
          <w:tcPr>
            <w:tcW w:w="7181" w:type="dxa"/>
          </w:tcPr>
          <w:p>
            <w:pPr>
              <w:pStyle w:val="TableParagraph"/>
              <w:spacing w:line="175" w:lineRule="exact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Sujetos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Reglas de </w:t>
            </w:r>
            <w:r>
              <w:rPr>
                <w:spacing w:val="-2"/>
                <w:sz w:val="16"/>
              </w:rPr>
              <w:t>Operación</w:t>
            </w:r>
          </w:p>
        </w:tc>
        <w:tc>
          <w:tcPr>
            <w:tcW w:w="1918" w:type="dxa"/>
          </w:tcPr>
          <w:p>
            <w:pPr>
              <w:pStyle w:val="TableParagraph"/>
              <w:spacing w:line="175" w:lineRule="exact"/>
              <w:ind w:right="227"/>
              <w:rPr>
                <w:sz w:val="16"/>
              </w:rPr>
            </w:pPr>
            <w:r>
              <w:rPr>
                <w:w w:val="100"/>
                <w:sz w:val="16"/>
              </w:rPr>
              <w:t>S</w:t>
            </w:r>
          </w:p>
        </w:tc>
        <w:tc>
          <w:tcPr>
            <w:tcW w:w="1381" w:type="dxa"/>
          </w:tcPr>
          <w:p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948,901,043</w:t>
            </w:r>
          </w:p>
        </w:tc>
      </w:tr>
      <w:tr>
        <w:trPr>
          <w:trHeight w:val="257" w:hRule="atLeast"/>
        </w:trPr>
        <w:tc>
          <w:tcPr>
            <w:tcW w:w="7181" w:type="dxa"/>
          </w:tcPr>
          <w:p>
            <w:pPr>
              <w:pStyle w:val="TableParagraph"/>
              <w:spacing w:line="180" w:lineRule="exact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Subsidios</w:t>
            </w:r>
          </w:p>
        </w:tc>
        <w:tc>
          <w:tcPr>
            <w:tcW w:w="1918" w:type="dxa"/>
          </w:tcPr>
          <w:p>
            <w:pPr>
              <w:pStyle w:val="TableParagraph"/>
              <w:spacing w:line="180" w:lineRule="exact"/>
              <w:ind w:right="221"/>
              <w:rPr>
                <w:sz w:val="16"/>
              </w:rPr>
            </w:pPr>
            <w:r>
              <w:rPr>
                <w:w w:val="100"/>
                <w:sz w:val="16"/>
              </w:rPr>
              <w:t>U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17,058,341</w:t>
            </w:r>
          </w:p>
        </w:tc>
      </w:tr>
      <w:tr>
        <w:trPr>
          <w:trHeight w:val="263" w:hRule="atLeast"/>
        </w:trPr>
        <w:tc>
          <w:tcPr>
            <w:tcW w:w="7181" w:type="dxa"/>
          </w:tcPr>
          <w:p>
            <w:pPr>
              <w:pStyle w:val="TableParagraph"/>
              <w:spacing w:line="177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Desempeño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las </w:t>
            </w:r>
            <w:r>
              <w:rPr>
                <w:b/>
                <w:spacing w:val="-2"/>
                <w:sz w:val="16"/>
              </w:rPr>
              <w:t>Funciones</w:t>
            </w:r>
          </w:p>
        </w:tc>
        <w:tc>
          <w:tcPr>
            <w:tcW w:w="19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8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47,826,511,793</w:t>
            </w:r>
          </w:p>
        </w:tc>
      </w:tr>
      <w:tr>
        <w:trPr>
          <w:trHeight w:val="264" w:hRule="atLeast"/>
        </w:trPr>
        <w:tc>
          <w:tcPr>
            <w:tcW w:w="7181" w:type="dxa"/>
          </w:tcPr>
          <w:p>
            <w:pPr>
              <w:pStyle w:val="TableParagraph"/>
              <w:spacing w:line="179" w:lineRule="exact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Prestación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  <w:tc>
          <w:tcPr>
            <w:tcW w:w="1918" w:type="dxa"/>
          </w:tcPr>
          <w:p>
            <w:pPr>
              <w:pStyle w:val="TableParagraph"/>
              <w:spacing w:line="179" w:lineRule="exact"/>
              <w:ind w:right="227"/>
              <w:rPr>
                <w:sz w:val="16"/>
              </w:rPr>
            </w:pPr>
            <w:r>
              <w:rPr>
                <w:w w:val="100"/>
                <w:sz w:val="16"/>
              </w:rPr>
              <w:t>E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41,443,495,531</w:t>
            </w:r>
          </w:p>
        </w:tc>
      </w:tr>
      <w:tr>
        <w:trPr>
          <w:trHeight w:val="266" w:hRule="atLeast"/>
        </w:trPr>
        <w:tc>
          <w:tcPr>
            <w:tcW w:w="7181" w:type="dxa"/>
          </w:tcPr>
          <w:p>
            <w:pPr>
              <w:pStyle w:val="TableParagraph"/>
              <w:spacing w:line="183" w:lineRule="exact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Provisión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Bienes </w:t>
            </w:r>
            <w:r>
              <w:rPr>
                <w:spacing w:val="-2"/>
                <w:sz w:val="16"/>
              </w:rPr>
              <w:t>Públicos</w:t>
            </w:r>
          </w:p>
        </w:tc>
        <w:tc>
          <w:tcPr>
            <w:tcW w:w="1918" w:type="dxa"/>
          </w:tcPr>
          <w:p>
            <w:pPr>
              <w:pStyle w:val="TableParagraph"/>
              <w:spacing w:line="183" w:lineRule="exact"/>
              <w:ind w:right="227"/>
              <w:rPr>
                <w:sz w:val="16"/>
              </w:rPr>
            </w:pPr>
            <w:r>
              <w:rPr>
                <w:w w:val="100"/>
                <w:sz w:val="16"/>
              </w:rPr>
              <w:t>B</w:t>
            </w:r>
          </w:p>
        </w:tc>
        <w:tc>
          <w:tcPr>
            <w:tcW w:w="1381" w:type="dxa"/>
          </w:tcPr>
          <w:p>
            <w:pPr>
              <w:pStyle w:val="TableParagraph"/>
              <w:spacing w:before="11"/>
              <w:ind w:right="47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61" w:hRule="atLeast"/>
        </w:trPr>
        <w:tc>
          <w:tcPr>
            <w:tcW w:w="7181" w:type="dxa"/>
          </w:tcPr>
          <w:p>
            <w:pPr>
              <w:pStyle w:val="TableParagraph"/>
              <w:spacing w:before="4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Planeación,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públicas</w:t>
            </w:r>
          </w:p>
        </w:tc>
        <w:tc>
          <w:tcPr>
            <w:tcW w:w="1918" w:type="dxa"/>
          </w:tcPr>
          <w:p>
            <w:pPr>
              <w:pStyle w:val="TableParagraph"/>
              <w:spacing w:before="4"/>
              <w:ind w:right="227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1381" w:type="dxa"/>
          </w:tcPr>
          <w:p>
            <w:pPr>
              <w:pStyle w:val="TableParagraph"/>
              <w:spacing w:before="6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2,051,029,342</w:t>
            </w:r>
          </w:p>
        </w:tc>
      </w:tr>
      <w:tr>
        <w:trPr>
          <w:trHeight w:val="263" w:hRule="atLeast"/>
        </w:trPr>
        <w:tc>
          <w:tcPr>
            <w:tcW w:w="7181" w:type="dxa"/>
          </w:tcPr>
          <w:p>
            <w:pPr>
              <w:pStyle w:val="TableParagraph"/>
              <w:spacing w:before="11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Promoción y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fomento</w:t>
            </w:r>
          </w:p>
        </w:tc>
        <w:tc>
          <w:tcPr>
            <w:tcW w:w="1918" w:type="dxa"/>
          </w:tcPr>
          <w:p>
            <w:pPr>
              <w:pStyle w:val="TableParagraph"/>
              <w:spacing w:before="11"/>
              <w:ind w:right="229"/>
              <w:rPr>
                <w:sz w:val="16"/>
              </w:rPr>
            </w:pPr>
            <w:r>
              <w:rPr>
                <w:w w:val="100"/>
                <w:sz w:val="16"/>
              </w:rPr>
              <w:t>F</w:t>
            </w:r>
          </w:p>
        </w:tc>
        <w:tc>
          <w:tcPr>
            <w:tcW w:w="1381" w:type="dxa"/>
          </w:tcPr>
          <w:p>
            <w:pPr>
              <w:pStyle w:val="TableParagraph"/>
              <w:spacing w:before="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885,757,642</w:t>
            </w:r>
          </w:p>
        </w:tc>
      </w:tr>
      <w:tr>
        <w:trPr>
          <w:trHeight w:val="266" w:hRule="atLeast"/>
        </w:trPr>
        <w:tc>
          <w:tcPr>
            <w:tcW w:w="7181" w:type="dxa"/>
          </w:tcPr>
          <w:p>
            <w:pPr>
              <w:pStyle w:val="TableParagraph"/>
              <w:spacing w:before="18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Regulación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supervisión</w:t>
            </w:r>
          </w:p>
        </w:tc>
        <w:tc>
          <w:tcPr>
            <w:tcW w:w="1918" w:type="dxa"/>
          </w:tcPr>
          <w:p>
            <w:pPr>
              <w:pStyle w:val="TableParagraph"/>
              <w:spacing w:before="18"/>
              <w:ind w:right="217"/>
              <w:rPr>
                <w:sz w:val="16"/>
              </w:rPr>
            </w:pPr>
            <w:r>
              <w:rPr>
                <w:w w:val="100"/>
                <w:sz w:val="16"/>
              </w:rPr>
              <w:t>G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117,596,600</w:t>
            </w:r>
          </w:p>
        </w:tc>
      </w:tr>
      <w:tr>
        <w:trPr>
          <w:trHeight w:val="264" w:hRule="atLeast"/>
        </w:trPr>
        <w:tc>
          <w:tcPr>
            <w:tcW w:w="7181" w:type="dxa"/>
          </w:tcPr>
          <w:p>
            <w:pPr>
              <w:pStyle w:val="TableParagraph"/>
              <w:spacing w:before="21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Funciones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Fuerzas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Armadas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(Únicamente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Gobierno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Federal)</w:t>
            </w:r>
          </w:p>
        </w:tc>
        <w:tc>
          <w:tcPr>
            <w:tcW w:w="1918" w:type="dxa"/>
          </w:tcPr>
          <w:p>
            <w:pPr>
              <w:pStyle w:val="TableParagraph"/>
              <w:spacing w:before="21"/>
              <w:ind w:right="227"/>
              <w:rPr>
                <w:sz w:val="16"/>
              </w:rPr>
            </w:pPr>
            <w:r>
              <w:rPr>
                <w:w w:val="100"/>
                <w:sz w:val="16"/>
              </w:rPr>
              <w:t>A</w:t>
            </w:r>
          </w:p>
        </w:tc>
        <w:tc>
          <w:tcPr>
            <w:tcW w:w="1381" w:type="dxa"/>
          </w:tcPr>
          <w:p>
            <w:pPr>
              <w:pStyle w:val="TableParagraph"/>
              <w:spacing w:line="181" w:lineRule="exact"/>
              <w:ind w:right="47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7181" w:type="dxa"/>
          </w:tcPr>
          <w:p>
            <w:pPr>
              <w:pStyle w:val="TableParagraph"/>
              <w:spacing w:before="27"/>
              <w:ind w:left="3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918" w:type="dxa"/>
          </w:tcPr>
          <w:p>
            <w:pPr>
              <w:pStyle w:val="TableParagraph"/>
              <w:spacing w:before="27"/>
              <w:ind w:right="221"/>
              <w:rPr>
                <w:sz w:val="16"/>
              </w:rPr>
            </w:pPr>
            <w:r>
              <w:rPr>
                <w:w w:val="100"/>
                <w:sz w:val="16"/>
              </w:rPr>
              <w:t>R</w:t>
            </w:r>
          </w:p>
        </w:tc>
        <w:tc>
          <w:tcPr>
            <w:tcW w:w="1381" w:type="dxa"/>
          </w:tcPr>
          <w:p>
            <w:pPr>
              <w:pStyle w:val="TableParagraph"/>
              <w:spacing w:line="178" w:lineRule="exact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762,478,802</w:t>
            </w:r>
          </w:p>
        </w:tc>
      </w:tr>
      <w:tr>
        <w:trPr>
          <w:trHeight w:val="264" w:hRule="atLeast"/>
        </w:trPr>
        <w:tc>
          <w:tcPr>
            <w:tcW w:w="7181" w:type="dxa"/>
          </w:tcPr>
          <w:p>
            <w:pPr>
              <w:pStyle w:val="TableParagraph"/>
              <w:spacing w:before="30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Inversión</w:t>
            </w:r>
          </w:p>
        </w:tc>
        <w:tc>
          <w:tcPr>
            <w:tcW w:w="1918" w:type="dxa"/>
          </w:tcPr>
          <w:p>
            <w:pPr>
              <w:pStyle w:val="TableParagraph"/>
              <w:spacing w:before="30"/>
              <w:ind w:right="227"/>
              <w:rPr>
                <w:sz w:val="16"/>
              </w:rPr>
            </w:pPr>
            <w:r>
              <w:rPr>
                <w:w w:val="100"/>
                <w:sz w:val="16"/>
              </w:rPr>
              <w:t>K</w:t>
            </w:r>
          </w:p>
        </w:tc>
        <w:tc>
          <w:tcPr>
            <w:tcW w:w="1381" w:type="dxa"/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2,566,153,876</w:t>
            </w:r>
          </w:p>
        </w:tc>
      </w:tr>
      <w:tr>
        <w:trPr>
          <w:trHeight w:val="258" w:hRule="atLeast"/>
        </w:trPr>
        <w:tc>
          <w:tcPr>
            <w:tcW w:w="7181" w:type="dxa"/>
          </w:tcPr>
          <w:p>
            <w:pPr>
              <w:pStyle w:val="TableParagraph"/>
              <w:spacing w:before="22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Administrativos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Apoyo</w:t>
            </w:r>
          </w:p>
        </w:tc>
        <w:tc>
          <w:tcPr>
            <w:tcW w:w="19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line="168" w:lineRule="exact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902,702,844</w:t>
            </w:r>
          </w:p>
        </w:tc>
      </w:tr>
      <w:tr>
        <w:trPr>
          <w:trHeight w:val="262" w:hRule="atLeast"/>
        </w:trPr>
        <w:tc>
          <w:tcPr>
            <w:tcW w:w="7181" w:type="dxa"/>
          </w:tcPr>
          <w:p>
            <w:pPr>
              <w:pStyle w:val="TableParagraph"/>
              <w:spacing w:before="27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presupuestario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eficiencia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1918" w:type="dxa"/>
          </w:tcPr>
          <w:p>
            <w:pPr>
              <w:pStyle w:val="TableParagraph"/>
              <w:spacing w:before="27"/>
              <w:ind w:right="213"/>
              <w:rPr>
                <w:sz w:val="16"/>
              </w:rPr>
            </w:pPr>
            <w:r>
              <w:rPr>
                <w:w w:val="100"/>
                <w:sz w:val="16"/>
              </w:rPr>
              <w:t>M</w:t>
            </w:r>
          </w:p>
        </w:tc>
        <w:tc>
          <w:tcPr>
            <w:tcW w:w="1381" w:type="dxa"/>
          </w:tcPr>
          <w:p>
            <w:pPr>
              <w:pStyle w:val="TableParagraph"/>
              <w:spacing w:line="171" w:lineRule="exact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800,145,683</w:t>
            </w:r>
          </w:p>
        </w:tc>
      </w:tr>
      <w:tr>
        <w:trPr>
          <w:trHeight w:val="250" w:hRule="atLeast"/>
        </w:trPr>
        <w:tc>
          <w:tcPr>
            <w:tcW w:w="7181" w:type="dxa"/>
          </w:tcPr>
          <w:p>
            <w:pPr>
              <w:pStyle w:val="TableParagraph"/>
              <w:spacing w:before="36"/>
              <w:ind w:left="349"/>
              <w:jc w:val="left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gestión</w:t>
            </w:r>
          </w:p>
        </w:tc>
        <w:tc>
          <w:tcPr>
            <w:tcW w:w="1918" w:type="dxa"/>
          </w:tcPr>
          <w:p>
            <w:pPr>
              <w:pStyle w:val="TableParagraph"/>
              <w:spacing w:before="36"/>
              <w:ind w:right="217"/>
              <w:rPr>
                <w:sz w:val="16"/>
              </w:rPr>
            </w:pPr>
            <w:r>
              <w:rPr>
                <w:w w:val="100"/>
                <w:sz w:val="16"/>
              </w:rPr>
              <w:t>O</w:t>
            </w:r>
          </w:p>
        </w:tc>
        <w:tc>
          <w:tcPr>
            <w:tcW w:w="1381" w:type="dxa"/>
          </w:tcPr>
          <w:p>
            <w:pPr>
              <w:pStyle w:val="TableParagraph"/>
              <w:spacing w:line="169" w:lineRule="exact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102,557,161</w:t>
            </w:r>
          </w:p>
        </w:tc>
      </w:tr>
    </w:tbl>
    <w:p>
      <w:pPr>
        <w:spacing w:after="0" w:line="169" w:lineRule="exact"/>
        <w:rPr>
          <w:sz w:val="16"/>
        </w:rPr>
        <w:sectPr>
          <w:type w:val="continuous"/>
          <w:pgSz w:w="12240" w:h="15840"/>
          <w:pgMar w:top="1120" w:bottom="280" w:left="560" w:right="300"/>
        </w:sectPr>
      </w:pPr>
    </w:p>
    <w:p>
      <w:pPr>
        <w:tabs>
          <w:tab w:pos="9325" w:val="left" w:leader="none"/>
        </w:tabs>
        <w:spacing w:before="62"/>
        <w:ind w:left="937" w:right="0" w:firstLine="0"/>
        <w:jc w:val="left"/>
        <w:rPr>
          <w:sz w:val="16"/>
        </w:rPr>
      </w:pPr>
      <w:r>
        <w:rPr>
          <w:sz w:val="16"/>
        </w:rPr>
        <w:t>Operaciones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ajenas</w:t>
      </w:r>
      <w:r>
        <w:rPr>
          <w:sz w:val="16"/>
        </w:rPr>
        <w:tab/>
      </w:r>
      <w:r>
        <w:rPr>
          <w:spacing w:val="-10"/>
          <w:sz w:val="16"/>
        </w:rPr>
        <w:t>W</w:t>
      </w:r>
    </w:p>
    <w:p>
      <w:pPr>
        <w:pStyle w:val="BodyText"/>
        <w:spacing w:before="73"/>
        <w:ind w:left="637"/>
      </w:pPr>
      <w:r>
        <w:rPr>
          <w:spacing w:val="-2"/>
        </w:rPr>
        <w:t>Compromisos</w:t>
      </w:r>
    </w:p>
    <w:p>
      <w:pPr>
        <w:tabs>
          <w:tab w:pos="9361" w:val="left" w:leader="none"/>
        </w:tabs>
        <w:spacing w:before="83"/>
        <w:ind w:left="937" w:right="0" w:firstLine="0"/>
        <w:jc w:val="left"/>
        <w:rPr>
          <w:sz w:val="16"/>
        </w:rPr>
      </w:pPr>
      <w:r>
        <w:rPr>
          <w:sz w:val="16"/>
        </w:rPr>
        <w:t>Obligaciones</w:t>
      </w:r>
      <w:r>
        <w:rPr>
          <w:spacing w:val="-1"/>
          <w:sz w:val="16"/>
        </w:rPr>
        <w:t> </w:t>
      </w:r>
      <w:r>
        <w:rPr>
          <w:sz w:val="16"/>
        </w:rPr>
        <w:t>de cumplimiento</w:t>
      </w:r>
      <w:r>
        <w:rPr>
          <w:spacing w:val="-1"/>
          <w:sz w:val="16"/>
        </w:rPr>
        <w:t> </w:t>
      </w:r>
      <w:r>
        <w:rPr>
          <w:sz w:val="16"/>
        </w:rPr>
        <w:t>de resolución </w:t>
      </w:r>
      <w:r>
        <w:rPr>
          <w:spacing w:val="-2"/>
          <w:sz w:val="16"/>
        </w:rPr>
        <w:t>jurisdiccional</w:t>
      </w:r>
      <w:r>
        <w:rPr>
          <w:sz w:val="16"/>
        </w:rPr>
        <w:tab/>
      </w:r>
      <w:r>
        <w:rPr>
          <w:spacing w:val="-10"/>
          <w:sz w:val="16"/>
        </w:rPr>
        <w:t>L</w:t>
      </w:r>
    </w:p>
    <w:p>
      <w:pPr>
        <w:tabs>
          <w:tab w:pos="9347" w:val="left" w:leader="none"/>
        </w:tabs>
        <w:spacing w:before="84"/>
        <w:ind w:left="937" w:right="0" w:firstLine="0"/>
        <w:jc w:val="left"/>
        <w:rPr>
          <w:sz w:val="16"/>
        </w:rPr>
      </w:pPr>
      <w:r>
        <w:rPr>
          <w:sz w:val="16"/>
        </w:rPr>
        <w:t>Desastres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Naturales</w:t>
      </w:r>
      <w:r>
        <w:rPr>
          <w:sz w:val="16"/>
        </w:rPr>
        <w:tab/>
      </w:r>
      <w:r>
        <w:rPr>
          <w:spacing w:val="-10"/>
          <w:sz w:val="16"/>
        </w:rPr>
        <w:t>N</w:t>
      </w:r>
    </w:p>
    <w:p>
      <w:pPr>
        <w:pStyle w:val="BodyText"/>
        <w:spacing w:before="71"/>
        <w:ind w:left="637"/>
      </w:pPr>
      <w:r>
        <w:rPr>
          <w:spacing w:val="-2"/>
        </w:rPr>
        <w:t>Obligaciones</w:t>
      </w:r>
    </w:p>
    <w:p>
      <w:pPr>
        <w:tabs>
          <w:tab w:pos="9363" w:val="left" w:leader="none"/>
        </w:tabs>
        <w:spacing w:before="82"/>
        <w:ind w:left="937" w:right="0" w:firstLine="0"/>
        <w:jc w:val="left"/>
        <w:rPr>
          <w:sz w:val="16"/>
        </w:rPr>
      </w:pPr>
      <w:r>
        <w:rPr>
          <w:sz w:val="16"/>
        </w:rPr>
        <w:t>Pensiones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jubilaciones</w:t>
      </w:r>
      <w:r>
        <w:rPr>
          <w:sz w:val="16"/>
        </w:rPr>
        <w:tab/>
      </w:r>
      <w:r>
        <w:rPr>
          <w:spacing w:val="-10"/>
          <w:sz w:val="16"/>
        </w:rPr>
        <w:t>J</w:t>
      </w:r>
    </w:p>
    <w:p>
      <w:pPr>
        <w:tabs>
          <w:tab w:pos="9356" w:val="left" w:leader="none"/>
        </w:tabs>
        <w:spacing w:before="87"/>
        <w:ind w:left="937" w:right="0" w:firstLine="0"/>
        <w:jc w:val="left"/>
        <w:rPr>
          <w:sz w:val="16"/>
        </w:rPr>
      </w:pPr>
      <w:r>
        <w:rPr>
          <w:sz w:val="16"/>
        </w:rPr>
        <w:t>Aportaciones a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seguridad</w:t>
      </w:r>
      <w:r>
        <w:rPr>
          <w:spacing w:val="-2"/>
          <w:sz w:val="16"/>
        </w:rPr>
        <w:t> social</w:t>
      </w:r>
      <w:r>
        <w:rPr>
          <w:sz w:val="16"/>
        </w:rPr>
        <w:tab/>
      </w:r>
      <w:r>
        <w:rPr>
          <w:spacing w:val="-10"/>
          <w:sz w:val="16"/>
        </w:rPr>
        <w:t>T</w:t>
      </w:r>
    </w:p>
    <w:p>
      <w:pPr>
        <w:tabs>
          <w:tab w:pos="9349" w:val="left" w:leader="none"/>
        </w:tabs>
        <w:spacing w:before="85"/>
        <w:ind w:left="937" w:right="0" w:firstLine="0"/>
        <w:jc w:val="left"/>
        <w:rPr>
          <w:sz w:val="16"/>
        </w:rPr>
      </w:pPr>
      <w:r>
        <w:rPr>
          <w:sz w:val="16"/>
        </w:rPr>
        <w:t>Aportaciones a</w:t>
      </w:r>
      <w:r>
        <w:rPr>
          <w:spacing w:val="-3"/>
          <w:sz w:val="16"/>
        </w:rPr>
        <w:t> </w:t>
      </w:r>
      <w:r>
        <w:rPr>
          <w:sz w:val="16"/>
        </w:rPr>
        <w:t>fondos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estabilización</w:t>
      </w:r>
      <w:r>
        <w:rPr>
          <w:sz w:val="16"/>
        </w:rPr>
        <w:tab/>
      </w:r>
      <w:r>
        <w:rPr>
          <w:spacing w:val="-10"/>
          <w:sz w:val="16"/>
        </w:rPr>
        <w:t>Y</w:t>
      </w:r>
    </w:p>
    <w:p>
      <w:pPr>
        <w:tabs>
          <w:tab w:pos="9356" w:val="left" w:leader="none"/>
        </w:tabs>
        <w:spacing w:before="87"/>
        <w:ind w:left="937" w:right="0" w:firstLine="0"/>
        <w:jc w:val="left"/>
        <w:rPr>
          <w:sz w:val="16"/>
        </w:rPr>
      </w:pPr>
      <w:r>
        <w:rPr>
          <w:sz w:val="16"/>
        </w:rPr>
        <w:t>Aportaciones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fondos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inversión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reestructura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pensiones</w:t>
      </w:r>
      <w:r>
        <w:rPr>
          <w:sz w:val="16"/>
        </w:rPr>
        <w:tab/>
      </w:r>
      <w:r>
        <w:rPr>
          <w:spacing w:val="-10"/>
          <w:sz w:val="16"/>
        </w:rPr>
        <w:t>Z</w:t>
      </w:r>
    </w:p>
    <w:p>
      <w:pPr>
        <w:pStyle w:val="BodyText"/>
        <w:spacing w:before="71"/>
        <w:ind w:left="637"/>
      </w:pPr>
      <w:r>
        <w:rPr/>
        <w:t>Programas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Gasto</w:t>
      </w:r>
      <w:r>
        <w:rPr>
          <w:spacing w:val="-2"/>
        </w:rPr>
        <w:t> </w:t>
      </w:r>
      <w:r>
        <w:rPr/>
        <w:t>Federalizado</w:t>
      </w:r>
      <w:r>
        <w:rPr>
          <w:spacing w:val="-2"/>
        </w:rPr>
        <w:t> </w:t>
      </w:r>
      <w:r>
        <w:rPr/>
        <w:t>(Gobierno</w:t>
      </w:r>
      <w:r>
        <w:rPr>
          <w:spacing w:val="1"/>
        </w:rPr>
        <w:t> </w:t>
      </w:r>
      <w:r>
        <w:rPr>
          <w:spacing w:val="-2"/>
        </w:rPr>
        <w:t>Federal)</w:t>
      </w:r>
    </w:p>
    <w:p>
      <w:pPr>
        <w:tabs>
          <w:tab w:pos="8443" w:val="left" w:leader="none"/>
        </w:tabs>
        <w:spacing w:before="82"/>
        <w:ind w:left="0" w:right="49" w:firstLine="0"/>
        <w:jc w:val="right"/>
        <w:rPr>
          <w:sz w:val="16"/>
        </w:rPr>
      </w:pPr>
      <w:r>
        <w:rPr>
          <w:sz w:val="16"/>
        </w:rPr>
        <w:t>Gasto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Federalizado</w:t>
      </w:r>
      <w:r>
        <w:rPr>
          <w:rFonts w:ascii="Times New Roman"/>
          <w:sz w:val="16"/>
        </w:rPr>
        <w:tab/>
      </w:r>
      <w:r>
        <w:rPr>
          <w:spacing w:val="-10"/>
          <w:sz w:val="16"/>
        </w:rPr>
        <w:t>I</w:t>
      </w:r>
    </w:p>
    <w:p>
      <w:pPr>
        <w:pStyle w:val="BodyText"/>
        <w:tabs>
          <w:tab w:pos="8871" w:val="left" w:leader="none"/>
        </w:tabs>
        <w:spacing w:before="56"/>
        <w:ind w:right="15"/>
        <w:jc w:val="right"/>
      </w:pPr>
      <w:r>
        <w:rPr/>
        <w:t>Participaciones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federativas</w:t>
      </w:r>
      <w:r>
        <w:rPr>
          <w:spacing w:val="-1"/>
        </w:rPr>
        <w:t> </w:t>
      </w:r>
      <w:r>
        <w:rPr/>
        <w:t>y</w:t>
      </w:r>
      <w:r>
        <w:rPr>
          <w:spacing w:val="-9"/>
        </w:rPr>
        <w:t> </w:t>
      </w:r>
      <w:r>
        <w:rPr>
          <w:spacing w:val="-2"/>
        </w:rPr>
        <w:t>municipios</w:t>
      </w:r>
      <w:r>
        <w:rPr/>
        <w:tab/>
      </w:r>
      <w:r>
        <w:rPr>
          <w:spacing w:val="-10"/>
        </w:rPr>
        <w:t>C</w:t>
      </w:r>
    </w:p>
    <w:p>
      <w:pPr>
        <w:pStyle w:val="BodyText"/>
        <w:tabs>
          <w:tab w:pos="8869" w:val="left" w:leader="none"/>
        </w:tabs>
        <w:spacing w:before="39"/>
        <w:ind w:right="17"/>
        <w:jc w:val="right"/>
      </w:pPr>
      <w:r>
        <w:rPr/>
        <w:t>Costo</w:t>
      </w:r>
      <w:r>
        <w:rPr>
          <w:spacing w:val="-2"/>
        </w:rPr>
        <w:t> </w:t>
      </w:r>
      <w:r>
        <w:rPr/>
        <w:t>financiero, deuda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apoyos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deudores y</w:t>
      </w:r>
      <w:r>
        <w:rPr>
          <w:spacing w:val="-10"/>
        </w:rPr>
        <w:t> </w:t>
      </w:r>
      <w:r>
        <w:rPr/>
        <w:t>ahorradores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banca</w:t>
      </w:r>
      <w:r>
        <w:rPr/>
        <w:tab/>
      </w:r>
      <w:r>
        <w:rPr>
          <w:spacing w:val="-10"/>
        </w:rPr>
        <w:t>D</w:t>
      </w:r>
    </w:p>
    <w:p>
      <w:pPr>
        <w:pStyle w:val="BodyText"/>
        <w:tabs>
          <w:tab w:pos="8872" w:val="left" w:leader="none"/>
        </w:tabs>
        <w:spacing w:before="42"/>
        <w:ind w:right="14"/>
        <w:jc w:val="right"/>
      </w:pPr>
      <w:r>
        <w:rPr/>
        <w:t>Adeudos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ejercicios</w:t>
      </w:r>
      <w:r>
        <w:rPr>
          <w:spacing w:val="-5"/>
        </w:rPr>
        <w:t> </w:t>
      </w:r>
      <w:r>
        <w:rPr/>
        <w:t>fiscales</w:t>
      </w:r>
      <w:r>
        <w:rPr>
          <w:spacing w:val="-2"/>
        </w:rPr>
        <w:t> anteriores</w:t>
      </w:r>
      <w:r>
        <w:rPr/>
        <w:tab/>
      </w:r>
      <w:r>
        <w:rPr>
          <w:spacing w:val="-10"/>
        </w:rPr>
        <w:t>H</w:t>
      </w:r>
    </w:p>
    <w:p>
      <w:pPr>
        <w:spacing w:before="3"/>
        <w:ind w:left="0" w:right="359" w:firstLine="0"/>
        <w:jc w:val="right"/>
        <w:rPr>
          <w:sz w:val="16"/>
        </w:rPr>
      </w:pPr>
      <w:r>
        <w:rPr/>
        <w:br w:type="column"/>
      </w:r>
      <w:r>
        <w:rPr>
          <w:spacing w:val="-10"/>
          <w:sz w:val="16"/>
        </w:rPr>
        <w:t>0</w:t>
      </w:r>
    </w:p>
    <w:p>
      <w:pPr>
        <w:pStyle w:val="BodyText"/>
        <w:ind w:right="360"/>
        <w:jc w:val="right"/>
      </w:pPr>
      <w:r>
        <w:rPr>
          <w:spacing w:val="-2"/>
        </w:rPr>
        <w:t>196,149,786</w:t>
      </w:r>
    </w:p>
    <w:p>
      <w:pPr>
        <w:spacing w:before="77"/>
        <w:ind w:left="0" w:right="360" w:firstLine="0"/>
        <w:jc w:val="right"/>
        <w:rPr>
          <w:sz w:val="16"/>
        </w:rPr>
      </w:pPr>
      <w:r>
        <w:rPr>
          <w:spacing w:val="-2"/>
          <w:sz w:val="16"/>
        </w:rPr>
        <w:t>140,000,000</w:t>
      </w:r>
    </w:p>
    <w:p>
      <w:pPr>
        <w:spacing w:before="77"/>
        <w:ind w:left="0" w:right="360" w:firstLine="0"/>
        <w:jc w:val="right"/>
        <w:rPr>
          <w:sz w:val="16"/>
        </w:rPr>
      </w:pPr>
      <w:r>
        <w:rPr>
          <w:spacing w:val="-2"/>
          <w:sz w:val="16"/>
        </w:rPr>
        <w:t>56,149,786</w:t>
      </w:r>
    </w:p>
    <w:p>
      <w:pPr>
        <w:pStyle w:val="BodyText"/>
        <w:ind w:right="361"/>
        <w:jc w:val="right"/>
      </w:pPr>
      <w:r>
        <w:rPr>
          <w:spacing w:val="-2"/>
        </w:rPr>
        <w:t>4,529,764,688</w:t>
      </w:r>
    </w:p>
    <w:p>
      <w:pPr>
        <w:spacing w:before="77"/>
        <w:ind w:left="0" w:right="360" w:firstLine="0"/>
        <w:jc w:val="right"/>
        <w:rPr>
          <w:sz w:val="16"/>
        </w:rPr>
      </w:pPr>
      <w:r>
        <w:rPr>
          <w:spacing w:val="-2"/>
          <w:sz w:val="16"/>
        </w:rPr>
        <w:t>4,529,764,688</w:t>
      </w:r>
    </w:p>
    <w:p>
      <w:pPr>
        <w:spacing w:before="77"/>
        <w:ind w:left="0" w:right="359" w:firstLine="0"/>
        <w:jc w:val="right"/>
        <w:rPr>
          <w:sz w:val="16"/>
        </w:rPr>
      </w:pPr>
      <w:r>
        <w:rPr>
          <w:w w:val="100"/>
          <w:sz w:val="16"/>
        </w:rPr>
        <w:t>0</w:t>
      </w:r>
    </w:p>
    <w:p>
      <w:pPr>
        <w:spacing w:before="77"/>
        <w:ind w:left="0" w:right="359" w:firstLine="0"/>
        <w:jc w:val="right"/>
        <w:rPr>
          <w:sz w:val="16"/>
        </w:rPr>
      </w:pPr>
      <w:r>
        <w:rPr>
          <w:w w:val="100"/>
          <w:sz w:val="16"/>
        </w:rPr>
        <w:t>0</w:t>
      </w:r>
    </w:p>
    <w:p>
      <w:pPr>
        <w:spacing w:before="77"/>
        <w:ind w:left="0" w:right="359" w:firstLine="0"/>
        <w:jc w:val="right"/>
        <w:rPr>
          <w:sz w:val="16"/>
        </w:rPr>
      </w:pPr>
      <w:r>
        <w:rPr>
          <w:w w:val="100"/>
          <w:sz w:val="16"/>
        </w:rPr>
        <w:t>0</w:t>
      </w:r>
    </w:p>
    <w:p>
      <w:pPr>
        <w:pStyle w:val="BodyText"/>
        <w:ind w:right="360"/>
        <w:jc w:val="right"/>
      </w:pPr>
      <w:r>
        <w:rPr>
          <w:spacing w:val="-2"/>
        </w:rPr>
        <w:t>3,788,053,583</w:t>
      </w:r>
    </w:p>
    <w:p>
      <w:pPr>
        <w:spacing w:before="77"/>
        <w:ind w:left="0" w:right="315" w:firstLine="0"/>
        <w:jc w:val="right"/>
        <w:rPr>
          <w:sz w:val="16"/>
        </w:rPr>
      </w:pPr>
      <w:r>
        <w:rPr>
          <w:spacing w:val="-2"/>
          <w:sz w:val="16"/>
        </w:rPr>
        <w:t>3,788,053,583</w:t>
      </w:r>
    </w:p>
    <w:p>
      <w:pPr>
        <w:pStyle w:val="BodyText"/>
        <w:ind w:right="315"/>
        <w:jc w:val="right"/>
      </w:pPr>
      <w:r>
        <w:rPr>
          <w:spacing w:val="-2"/>
        </w:rPr>
        <w:t>10,757,418,613</w:t>
      </w:r>
    </w:p>
    <w:p>
      <w:pPr>
        <w:pStyle w:val="BodyText"/>
        <w:ind w:right="360"/>
        <w:jc w:val="right"/>
      </w:pPr>
      <w:r>
        <w:rPr>
          <w:spacing w:val="-2"/>
        </w:rPr>
        <w:t>730,125,032</w:t>
      </w:r>
    </w:p>
    <w:p>
      <w:pPr>
        <w:pStyle w:val="BodyText"/>
        <w:ind w:right="359"/>
        <w:jc w:val="right"/>
      </w:pPr>
      <w:r>
        <w:rPr>
          <w:w w:val="100"/>
        </w:rPr>
        <w:t>0</w:t>
      </w:r>
    </w:p>
    <w:sectPr>
      <w:type w:val="continuous"/>
      <w:pgSz w:w="12240" w:h="15840"/>
      <w:pgMar w:top="1120" w:bottom="280" w:left="560" w:right="300"/>
      <w:cols w:num="2" w:equalWidth="0">
        <w:col w:w="9478" w:space="40"/>
        <w:col w:w="18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77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5"/>
      <w:ind w:left="152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2024-02-08T18:38:00Z</dcterms:created>
  <dcterms:modified xsi:type="dcterms:W3CDTF">2024-02-08T18:38:00Z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Acrobat Pro DC 18.11.20038</vt:lpwstr>
  </property>
</Properties>
</file>