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</w:pPr>
      <w:bookmarkStart w:name="03ANEXO" w:id="1"/>
      <w:bookmarkEnd w:id="1"/>
      <w:r>
        <w:rPr>
          <w:b w:val="0"/>
        </w:rPr>
      </w:r>
      <w:r>
        <w:rPr/>
        <w:t>Anexo</w:t>
      </w:r>
      <w:r>
        <w:rPr>
          <w:spacing w:val="-12"/>
        </w:rPr>
        <w:t> </w:t>
      </w:r>
      <w:r>
        <w:rPr>
          <w:spacing w:val="-10"/>
        </w:rPr>
        <w:t>3</w:t>
      </w:r>
    </w:p>
    <w:p>
      <w:pPr>
        <w:pStyle w:val="BodyText"/>
        <w:spacing w:before="55"/>
      </w:pPr>
      <w:r>
        <w:rPr/>
        <w:t>Clasificador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del </w:t>
      </w:r>
      <w:r>
        <w:rPr>
          <w:spacing w:val="-4"/>
        </w:rPr>
        <w:t>Gasto</w:t>
      </w:r>
    </w:p>
    <w:p>
      <w:pPr>
        <w:spacing w:line="240" w:lineRule="auto" w:before="0" w:after="1"/>
        <w:rPr>
          <w:b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2"/>
        <w:gridCol w:w="2934"/>
        <w:gridCol w:w="3978"/>
      </w:tblGrid>
      <w:tr>
        <w:trPr>
          <w:trHeight w:val="686" w:hRule="atLeast"/>
        </w:trPr>
        <w:tc>
          <w:tcPr>
            <w:tcW w:w="4242" w:type="dxa"/>
            <w:shd w:val="clear" w:color="auto" w:fill="5B2035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Capítulo</w:t>
            </w:r>
          </w:p>
        </w:tc>
        <w:tc>
          <w:tcPr>
            <w:tcW w:w="2934" w:type="dxa"/>
            <w:shd w:val="clear" w:color="auto" w:fill="5B203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  <w:shd w:val="clear" w:color="auto" w:fill="5B2035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363" w:hRule="atLeast"/>
        </w:trPr>
        <w:tc>
          <w:tcPr>
            <w:tcW w:w="4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spacing w:before="130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978" w:type="dxa"/>
          </w:tcPr>
          <w:p>
            <w:pPr>
              <w:pStyle w:val="TableParagraph"/>
              <w:spacing w:before="128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$69,596,685,723</w:t>
            </w:r>
          </w:p>
        </w:tc>
      </w:tr>
      <w:tr>
        <w:trPr>
          <w:trHeight w:val="296" w:hRule="atLeast"/>
        </w:trPr>
        <w:tc>
          <w:tcPr>
            <w:tcW w:w="4242" w:type="dxa"/>
          </w:tcPr>
          <w:p>
            <w:pPr>
              <w:pStyle w:val="TableParagraph"/>
              <w:spacing w:before="43"/>
              <w:ind w:left="242"/>
              <w:rPr>
                <w:sz w:val="16"/>
              </w:rPr>
            </w:pPr>
            <w:r>
              <w:rPr>
                <w:sz w:val="16"/>
              </w:rPr>
              <w:t>Servicios </w:t>
            </w:r>
            <w:r>
              <w:rPr>
                <w:spacing w:val="-2"/>
                <w:sz w:val="16"/>
              </w:rPr>
              <w:t>personales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53"/>
              <w:ind w:right="2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8,214,061,439</w:t>
            </w:r>
          </w:p>
        </w:tc>
      </w:tr>
      <w:tr>
        <w:trPr>
          <w:trHeight w:val="307" w:hRule="atLeast"/>
        </w:trPr>
        <w:tc>
          <w:tcPr>
            <w:tcW w:w="4242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suministros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64"/>
              <w:ind w:right="2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345,368,043</w:t>
            </w:r>
          </w:p>
        </w:tc>
      </w:tr>
      <w:tr>
        <w:trPr>
          <w:trHeight w:val="307" w:hRule="atLeast"/>
        </w:trPr>
        <w:tc>
          <w:tcPr>
            <w:tcW w:w="4242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Servicios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64"/>
              <w:ind w:right="2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1,185,627,226</w:t>
            </w:r>
          </w:p>
        </w:tc>
      </w:tr>
      <w:tr>
        <w:trPr>
          <w:trHeight w:val="307" w:hRule="atLeast"/>
        </w:trPr>
        <w:tc>
          <w:tcPr>
            <w:tcW w:w="4242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Transferencias,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asignaciones, subsidios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otras </w:t>
            </w:r>
            <w:r>
              <w:rPr>
                <w:spacing w:val="-2"/>
                <w:sz w:val="16"/>
              </w:rPr>
              <w:t>ayudas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64"/>
              <w:ind w:right="2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45,306,658,779</w:t>
            </w:r>
          </w:p>
        </w:tc>
      </w:tr>
      <w:tr>
        <w:trPr>
          <w:trHeight w:val="307" w:hRule="atLeast"/>
        </w:trPr>
        <w:tc>
          <w:tcPr>
            <w:tcW w:w="4242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Bienes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muebles,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inmuebles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intangibles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64"/>
              <w:ind w:right="2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970,000</w:t>
            </w:r>
          </w:p>
        </w:tc>
      </w:tr>
      <w:tr>
        <w:trPr>
          <w:trHeight w:val="307" w:hRule="atLeast"/>
        </w:trPr>
        <w:tc>
          <w:tcPr>
            <w:tcW w:w="4242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Inversión</w:t>
            </w:r>
            <w:r>
              <w:rPr>
                <w:spacing w:val="-2"/>
                <w:sz w:val="16"/>
              </w:rPr>
              <w:t> pública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64"/>
              <w:ind w:right="2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3,130,618,380</w:t>
            </w:r>
          </w:p>
        </w:tc>
      </w:tr>
      <w:tr>
        <w:trPr>
          <w:trHeight w:val="305" w:hRule="atLeast"/>
        </w:trPr>
        <w:tc>
          <w:tcPr>
            <w:tcW w:w="4242" w:type="dxa"/>
          </w:tcPr>
          <w:p>
            <w:pPr>
              <w:pStyle w:val="TableParagraph"/>
              <w:spacing w:before="54"/>
              <w:ind w:left="242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financieras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otras </w:t>
            </w:r>
            <w:r>
              <w:rPr>
                <w:spacing w:val="-2"/>
                <w:sz w:val="16"/>
              </w:rPr>
              <w:t>provisiones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61"/>
              <w:ind w:right="2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30,216,975</w:t>
            </w:r>
          </w:p>
        </w:tc>
      </w:tr>
      <w:tr>
        <w:trPr>
          <w:trHeight w:val="307" w:hRule="atLeast"/>
        </w:trPr>
        <w:tc>
          <w:tcPr>
            <w:tcW w:w="4242" w:type="dxa"/>
          </w:tcPr>
          <w:p>
            <w:pPr>
              <w:pStyle w:val="TableParagraph"/>
              <w:spacing w:before="55"/>
              <w:ind w:left="242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aportaciones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before="62"/>
              <w:ind w:right="2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10,653,039,849</w:t>
            </w:r>
          </w:p>
        </w:tc>
      </w:tr>
      <w:tr>
        <w:trPr>
          <w:trHeight w:val="246" w:hRule="atLeast"/>
        </w:trPr>
        <w:tc>
          <w:tcPr>
            <w:tcW w:w="4242" w:type="dxa"/>
          </w:tcPr>
          <w:p>
            <w:pPr>
              <w:pStyle w:val="TableParagraph"/>
              <w:spacing w:line="171" w:lineRule="exact" w:before="55"/>
              <w:ind w:left="242"/>
              <w:rPr>
                <w:sz w:val="16"/>
              </w:rPr>
            </w:pPr>
            <w:r>
              <w:rPr>
                <w:sz w:val="16"/>
              </w:rPr>
              <w:t>Deuda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line="164" w:lineRule="exact" w:before="62"/>
              <w:ind w:right="2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730,125,032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2024-02-07T19:33:27Z</dcterms:created>
  <dcterms:modified xsi:type="dcterms:W3CDTF">2024-02-07T19:33:27Z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Acrobat Pro DC 18.11.20038</vt:lpwstr>
  </property>
</Properties>
</file>