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974938" w:rsidRDefault="006969D3" w:rsidP="00B1685F">
      <w:pPr>
        <w:spacing w:line="240" w:lineRule="exact"/>
        <w:jc w:val="right"/>
        <w:rPr>
          <w:rFonts w:ascii="Trebuchet MS" w:hAnsi="Trebuchet MS"/>
          <w:b/>
          <w:i/>
          <w:sz w:val="16"/>
          <w:lang w:val="es-ES_tradnl"/>
        </w:rPr>
      </w:pPr>
      <w:r w:rsidRPr="00974938">
        <w:rPr>
          <w:rFonts w:ascii="Trebuchet MS" w:hAnsi="Trebuchet MS"/>
          <w:b/>
          <w:i/>
          <w:sz w:val="16"/>
          <w:lang w:val="es-ES_tradnl"/>
        </w:rPr>
        <w:t xml:space="preserve">                                                                                                                                                                                                                                                                                                                                                                                                                                                                                                                                                                                                                                                                                                                                                                                                                                                                                                                                                                                                                                                                                                                                                                                                                                                                                                                                                                                                                                                                                                                                                                                                                                                                                                                                                                                                                                                                                                                                                                                                                                                                                                                                                                                                                                                                                                                                                                                                                                                                                                                                                                                                                                                                                                                                                                                                                                                                                                                                                                                                                                                                                                                                                                                                                                                                                                                                                                                                                                                                                                                                                                                                                                                                                                                                                                                                                                                                                                                                                                                                                                                                                                                                                                                                                                                                                                                                                                                                                                                                                                                                                                                                                                                                                                                                                                                                                                                                                                                                                                                                                                                                                                                                                                                                                                                                                                                                                                                                                                                                                                                                                                                                                                                                                                                                                                                                                                                                                                                                                                                       </w:t>
      </w:r>
    </w:p>
    <w:p w:rsidR="00AA07C6" w:rsidRPr="00974938" w:rsidRDefault="00AA07C6" w:rsidP="00386234">
      <w:pPr>
        <w:pStyle w:val="Parrfoindependiente"/>
        <w:spacing w:after="0"/>
        <w:jc w:val="center"/>
        <w:rPr>
          <w:rFonts w:ascii="Trebuchet MS" w:hAnsi="Trebuchet MS"/>
          <w:b/>
          <w:i/>
          <w:sz w:val="18"/>
          <w:szCs w:val="18"/>
          <w:lang w:val="pt-BR"/>
        </w:rPr>
      </w:pPr>
      <w:r w:rsidRPr="00974938">
        <w:rPr>
          <w:rFonts w:ascii="Trebuchet MS" w:hAnsi="Trebuchet MS"/>
          <w:b/>
          <w:sz w:val="18"/>
          <w:szCs w:val="18"/>
          <w:lang w:val="pt-BR"/>
        </w:rPr>
        <w:t>LEY DE PROTECCIÓN DE DATOS PERSONALES EN POSESIÓN DE SUJETOS OBLIGADOS DEL ESTADO DE SINALOA</w:t>
      </w:r>
      <w:r w:rsidRPr="00974938">
        <w:rPr>
          <w:rFonts w:ascii="Trebuchet MS" w:hAnsi="Trebuchet MS"/>
          <w:b/>
          <w:i/>
          <w:sz w:val="18"/>
          <w:szCs w:val="18"/>
          <w:lang w:val="pt-BR"/>
        </w:rPr>
        <w:t>.</w:t>
      </w:r>
    </w:p>
    <w:p w:rsidR="00E25ABA" w:rsidRPr="00974938" w:rsidRDefault="00547B69" w:rsidP="00386234">
      <w:pPr>
        <w:jc w:val="center"/>
        <w:rPr>
          <w:rFonts w:ascii="Trebuchet MS" w:hAnsi="Trebuchet MS"/>
          <w:b/>
          <w:bCs/>
          <w:iCs/>
          <w:sz w:val="18"/>
          <w:lang w:val="es-MX"/>
        </w:rPr>
      </w:pPr>
      <w:r w:rsidRPr="00974938">
        <w:rPr>
          <w:rFonts w:ascii="Trebuchet MS" w:hAnsi="Trebuchet MS"/>
          <w:b/>
          <w:bCs/>
          <w:iCs/>
          <w:sz w:val="18"/>
          <w:lang w:val="es-MX"/>
        </w:rPr>
        <w:t>AVISO DE PRIVACIDAD</w:t>
      </w:r>
      <w:r w:rsidR="00B1685F" w:rsidRPr="00974938">
        <w:rPr>
          <w:rFonts w:ascii="Trebuchet MS" w:hAnsi="Trebuchet MS"/>
          <w:b/>
          <w:bCs/>
          <w:iCs/>
          <w:sz w:val="18"/>
          <w:lang w:val="es-MX"/>
        </w:rPr>
        <w:t xml:space="preserve"> DE LA </w:t>
      </w:r>
      <w:r w:rsidR="00995A59" w:rsidRPr="00974938">
        <w:rPr>
          <w:rFonts w:ascii="Trebuchet MS" w:hAnsi="Trebuchet MS"/>
          <w:b/>
          <w:bCs/>
          <w:iCs/>
          <w:sz w:val="18"/>
          <w:lang w:val="es-MX"/>
        </w:rPr>
        <w:t xml:space="preserve">DIRECCIÓN </w:t>
      </w:r>
      <w:r w:rsidR="00B2468C">
        <w:rPr>
          <w:rFonts w:ascii="Trebuchet MS" w:hAnsi="Trebuchet MS"/>
          <w:b/>
          <w:bCs/>
          <w:iCs/>
          <w:sz w:val="18"/>
          <w:lang w:val="es-MX"/>
        </w:rPr>
        <w:t xml:space="preserve">DE </w:t>
      </w:r>
      <w:r w:rsidR="00297AA4">
        <w:rPr>
          <w:rFonts w:ascii="Trebuchet MS" w:hAnsi="Trebuchet MS"/>
          <w:b/>
          <w:bCs/>
          <w:iCs/>
          <w:sz w:val="18"/>
          <w:lang w:val="es-MX"/>
        </w:rPr>
        <w:t>AUDITORÍA</w:t>
      </w:r>
      <w:r w:rsidR="00B2468C">
        <w:rPr>
          <w:rFonts w:ascii="Trebuchet MS" w:hAnsi="Trebuchet MS"/>
          <w:b/>
          <w:bCs/>
          <w:iCs/>
          <w:sz w:val="18"/>
          <w:lang w:val="es-MX"/>
        </w:rPr>
        <w:t xml:space="preserve"> </w:t>
      </w:r>
      <w:r w:rsidR="00FF4B05" w:rsidRPr="00974938">
        <w:rPr>
          <w:rFonts w:ascii="Trebuchet MS" w:hAnsi="Trebuchet MS"/>
          <w:b/>
          <w:bCs/>
          <w:iCs/>
          <w:sz w:val="18"/>
          <w:lang w:val="es-MX"/>
        </w:rPr>
        <w:t>DEL SERVICIO DE ADMINISTRACIÓN TRIBUTARIA DEL ESTADO DE SINALOA</w:t>
      </w:r>
    </w:p>
    <w:p w:rsidR="00974938" w:rsidRDefault="00974938" w:rsidP="00547B69">
      <w:pPr>
        <w:jc w:val="both"/>
        <w:rPr>
          <w:rFonts w:ascii="Trebuchet MS" w:hAnsi="Trebuchet MS"/>
          <w:b/>
          <w:bCs/>
          <w:iCs/>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Cs/>
          <w:iCs/>
          <w:sz w:val="18"/>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0D3BD0">
        <w:rPr>
          <w:rFonts w:ascii="Trebuchet MS" w:hAnsi="Trebuchet MS"/>
          <w:bCs/>
          <w:iCs/>
          <w:sz w:val="18"/>
          <w:szCs w:val="16"/>
          <w:lang w:val="es-MX"/>
        </w:rPr>
        <w:t xml:space="preserve">Dirección </w:t>
      </w:r>
      <w:r w:rsidR="00B2468C" w:rsidRPr="000D3BD0">
        <w:rPr>
          <w:rFonts w:ascii="Trebuchet MS" w:hAnsi="Trebuchet MS"/>
          <w:bCs/>
          <w:iCs/>
          <w:sz w:val="18"/>
          <w:szCs w:val="16"/>
          <w:lang w:val="es-MX"/>
        </w:rPr>
        <w:t xml:space="preserve">de </w:t>
      </w:r>
      <w:r w:rsidR="00297AA4">
        <w:rPr>
          <w:rFonts w:ascii="Trebuchet MS" w:hAnsi="Trebuchet MS"/>
          <w:bCs/>
          <w:iCs/>
          <w:sz w:val="18"/>
          <w:szCs w:val="16"/>
          <w:lang w:val="es-MX"/>
        </w:rPr>
        <w:t>Auditoría</w:t>
      </w:r>
      <w:r w:rsidR="00FF4B05" w:rsidRPr="000D3BD0">
        <w:rPr>
          <w:rFonts w:ascii="Trebuchet MS" w:hAnsi="Trebuchet MS"/>
          <w:bCs/>
          <w:iCs/>
          <w:sz w:val="18"/>
          <w:szCs w:val="16"/>
          <w:lang w:val="es-MX"/>
        </w:rPr>
        <w:t xml:space="preserve"> del </w:t>
      </w:r>
      <w:r w:rsidR="00FF4B05" w:rsidRPr="000D3BD0">
        <w:rPr>
          <w:rFonts w:ascii="Trebuchet MS" w:hAnsi="Trebuchet MS"/>
          <w:bCs/>
          <w:iCs/>
          <w:sz w:val="18"/>
          <w:szCs w:val="16"/>
        </w:rPr>
        <w:t>Servicio de Administración Tributaria del Estado de Sinaloa</w:t>
      </w:r>
      <w:r w:rsidR="001237EF" w:rsidRPr="000D3BD0">
        <w:rPr>
          <w:rFonts w:ascii="Trebuchet MS" w:hAnsi="Trebuchet MS"/>
          <w:bCs/>
          <w:iCs/>
          <w:sz w:val="18"/>
          <w:szCs w:val="16"/>
        </w:rPr>
        <w:t>,</w:t>
      </w:r>
      <w:r w:rsidR="00545C1E" w:rsidRPr="000D3BD0">
        <w:rPr>
          <w:rFonts w:ascii="Trebuchet MS" w:hAnsi="Trebuchet MS"/>
          <w:bCs/>
          <w:iCs/>
          <w:sz w:val="18"/>
          <w:szCs w:val="16"/>
          <w:lang w:val="es-MX"/>
        </w:rPr>
        <w:t xml:space="preserve"> </w:t>
      </w:r>
      <w:r w:rsidR="00FF4B05"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w:t>
      </w:r>
      <w:r w:rsidR="00637FFE" w:rsidRPr="000D3BD0">
        <w:rPr>
          <w:rFonts w:ascii="Trebuchet MS" w:hAnsi="Trebuchet MS"/>
          <w:bCs/>
          <w:iCs/>
          <w:sz w:val="18"/>
          <w:szCs w:val="16"/>
          <w:lang w:val="es-MX"/>
        </w:rPr>
        <w:t xml:space="preserve">Gobierno del Estado de Sinaloa </w:t>
      </w:r>
      <w:r w:rsidRPr="000D3BD0">
        <w:rPr>
          <w:rFonts w:ascii="Trebuchet MS" w:hAnsi="Trebuchet MS"/>
          <w:bCs/>
          <w:iCs/>
          <w:sz w:val="18"/>
          <w:szCs w:val="16"/>
          <w:lang w:val="es-MX"/>
        </w:rPr>
        <w:t xml:space="preserve">con domicilio en Avenida Insurgentes S/N </w:t>
      </w:r>
      <w:r w:rsidR="00974938" w:rsidRPr="000D3BD0">
        <w:rPr>
          <w:rFonts w:ascii="Trebuchet MS" w:hAnsi="Trebuchet MS"/>
          <w:bCs/>
          <w:iCs/>
          <w:sz w:val="18"/>
          <w:szCs w:val="16"/>
          <w:lang w:val="es-MX"/>
        </w:rPr>
        <w:t>sótano</w:t>
      </w:r>
      <w:r w:rsidRPr="000D3BD0">
        <w:rPr>
          <w:rFonts w:ascii="Trebuchet MS" w:hAnsi="Trebuchet MS"/>
          <w:bCs/>
          <w:iCs/>
          <w:sz w:val="18"/>
          <w:szCs w:val="16"/>
          <w:lang w:val="es-MX"/>
        </w:rPr>
        <w:t>,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w:t>
      </w:r>
      <w:r w:rsidR="005911AD" w:rsidRPr="000D3BD0">
        <w:rPr>
          <w:rFonts w:ascii="Trebuchet MS" w:hAnsi="Trebuchet MS"/>
          <w:bCs/>
          <w:iCs/>
          <w:sz w:val="18"/>
          <w:szCs w:val="16"/>
          <w:lang w:val="es-MX"/>
        </w:rPr>
        <w:t xml:space="preserve"> </w:t>
      </w:r>
      <w:r w:rsidRPr="000D3BD0">
        <w:rPr>
          <w:rFonts w:ascii="Trebuchet MS" w:hAnsi="Trebuchet MS"/>
          <w:bCs/>
          <w:iCs/>
          <w:sz w:val="18"/>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rPr>
      </w:pPr>
      <w:r w:rsidRPr="000D3BD0">
        <w:rPr>
          <w:rFonts w:ascii="Trebuchet MS" w:hAnsi="Trebuchet MS"/>
          <w:b/>
          <w:bCs/>
          <w:iCs/>
          <w:sz w:val="18"/>
          <w:szCs w:val="16"/>
          <w:lang w:val="es-MX"/>
        </w:rPr>
        <w:t xml:space="preserve">Datos personales que se recaban y su finalidad. </w:t>
      </w:r>
      <w:r w:rsidRPr="000D3BD0">
        <w:rPr>
          <w:rFonts w:ascii="Trebuchet MS" w:hAnsi="Trebuchet MS"/>
          <w:bCs/>
          <w:iCs/>
          <w:sz w:val="18"/>
          <w:szCs w:val="16"/>
          <w:lang w:val="es-MX"/>
        </w:rPr>
        <w:t xml:space="preserve">Sus datos personales serán utilizados exclusivamente para dar atención a los trámites que realice en la </w:t>
      </w:r>
      <w:r w:rsidR="0061149C" w:rsidRPr="000D3BD0">
        <w:rPr>
          <w:rFonts w:ascii="Trebuchet MS" w:hAnsi="Trebuchet MS"/>
          <w:bCs/>
          <w:iCs/>
          <w:sz w:val="18"/>
          <w:szCs w:val="16"/>
          <w:lang w:val="es-MX"/>
        </w:rPr>
        <w:t>Dirección d</w:t>
      </w:r>
      <w:r w:rsidR="00B2468C" w:rsidRPr="000D3BD0">
        <w:rPr>
          <w:rFonts w:ascii="Trebuchet MS" w:hAnsi="Trebuchet MS"/>
          <w:bCs/>
          <w:iCs/>
          <w:sz w:val="18"/>
          <w:szCs w:val="16"/>
          <w:lang w:val="es-MX"/>
        </w:rPr>
        <w:t>e</w:t>
      </w:r>
      <w:r w:rsidR="00CF3D14" w:rsidRPr="000D3BD0">
        <w:rPr>
          <w:rFonts w:ascii="Trebuchet MS" w:hAnsi="Trebuchet MS"/>
          <w:bCs/>
          <w:iCs/>
          <w:sz w:val="18"/>
          <w:szCs w:val="16"/>
          <w:lang w:val="es-MX"/>
        </w:rPr>
        <w:t xml:space="preserve"> </w:t>
      </w:r>
      <w:r w:rsidR="00297AA4" w:rsidRPr="00297AA4">
        <w:rPr>
          <w:rFonts w:ascii="Trebuchet MS" w:hAnsi="Trebuchet MS"/>
          <w:bCs/>
          <w:iCs/>
          <w:sz w:val="18"/>
          <w:szCs w:val="16"/>
          <w:lang w:val="es-MX"/>
        </w:rPr>
        <w:t xml:space="preserve">Auditoría </w:t>
      </w:r>
      <w:r w:rsidR="00CF3D14" w:rsidRPr="000D3BD0">
        <w:rPr>
          <w:rFonts w:ascii="Trebuchet MS" w:hAnsi="Trebuchet MS"/>
          <w:bCs/>
          <w:iCs/>
          <w:sz w:val="18"/>
          <w:szCs w:val="16"/>
          <w:lang w:val="es-MX"/>
        </w:rPr>
        <w:t xml:space="preserve">del </w:t>
      </w:r>
      <w:r w:rsidR="00CF3D14" w:rsidRPr="000D3BD0">
        <w:rPr>
          <w:rFonts w:ascii="Trebuchet MS" w:hAnsi="Trebuchet MS"/>
          <w:bCs/>
          <w:iCs/>
          <w:sz w:val="18"/>
          <w:szCs w:val="16"/>
        </w:rPr>
        <w:t>Servicio de Administración Tributaria del Estado de Sinaloa,</w:t>
      </w:r>
      <w:r w:rsidR="00CF3D14" w:rsidRPr="000D3BD0">
        <w:rPr>
          <w:rFonts w:ascii="Trebuchet MS" w:hAnsi="Trebuchet MS"/>
          <w:bCs/>
          <w:iCs/>
          <w:sz w:val="18"/>
          <w:szCs w:val="16"/>
          <w:lang w:val="es-MX"/>
        </w:rPr>
        <w:t xml:space="preserve"> </w:t>
      </w:r>
      <w:r w:rsidR="00CF3D14"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0D3BD0">
        <w:rPr>
          <w:rFonts w:ascii="Trebuchet MS" w:hAnsi="Trebuchet MS"/>
          <w:bCs/>
          <w:iCs/>
          <w:sz w:val="18"/>
          <w:szCs w:val="16"/>
          <w:lang w:val="es-MX"/>
        </w:rPr>
        <w:t>aviso</w:t>
      </w:r>
      <w:r w:rsidRPr="000D3BD0">
        <w:rPr>
          <w:rFonts w:ascii="Trebuchet MS" w:hAnsi="Trebuchet MS"/>
          <w:bCs/>
          <w:iCs/>
          <w:sz w:val="18"/>
          <w:szCs w:val="16"/>
          <w:lang w:val="es-MX"/>
        </w:rPr>
        <w:t xml:space="preserve">. Sus datos personales </w:t>
      </w:r>
      <w:r w:rsidR="00DC6DE0" w:rsidRPr="000D3BD0">
        <w:rPr>
          <w:rFonts w:ascii="Trebuchet MS" w:hAnsi="Trebuchet MS"/>
          <w:bCs/>
          <w:iCs/>
          <w:sz w:val="18"/>
          <w:szCs w:val="16"/>
          <w:lang w:val="es-MX"/>
        </w:rPr>
        <w:t xml:space="preserve">pueden y de ser así, </w:t>
      </w:r>
      <w:r w:rsidRPr="000D3BD0">
        <w:rPr>
          <w:rFonts w:ascii="Trebuchet MS" w:hAnsi="Trebuchet MS"/>
          <w:bCs/>
          <w:iCs/>
          <w:sz w:val="18"/>
          <w:szCs w:val="16"/>
          <w:lang w:val="es-MX"/>
        </w:rPr>
        <w:t xml:space="preserve">serán utilizados </w:t>
      </w:r>
      <w:r w:rsidR="00F57248" w:rsidRPr="000D3BD0">
        <w:rPr>
          <w:rFonts w:ascii="Trebuchet MS" w:hAnsi="Trebuchet MS"/>
          <w:bCs/>
          <w:iCs/>
          <w:sz w:val="18"/>
          <w:szCs w:val="16"/>
          <w:lang w:val="es-MX"/>
        </w:rPr>
        <w:t xml:space="preserve">con la finalidad </w:t>
      </w:r>
      <w:r w:rsidR="000B0953" w:rsidRPr="000D3BD0">
        <w:rPr>
          <w:rFonts w:ascii="Trebuchet MS" w:hAnsi="Trebuchet MS"/>
          <w:bCs/>
          <w:iCs/>
          <w:sz w:val="18"/>
          <w:szCs w:val="16"/>
          <w:lang w:val="es-MX"/>
        </w:rPr>
        <w:t>de</w:t>
      </w:r>
      <w:r w:rsidR="001B6D63" w:rsidRPr="000D3BD0">
        <w:rPr>
          <w:rFonts w:ascii="Trebuchet MS" w:hAnsi="Trebuchet MS"/>
          <w:bCs/>
          <w:iCs/>
          <w:sz w:val="18"/>
          <w:szCs w:val="16"/>
          <w:lang w:val="es-MX"/>
        </w:rPr>
        <w:t xml:space="preserve"> </w:t>
      </w:r>
      <w:r w:rsidR="00297AA4" w:rsidRPr="00297AA4">
        <w:rPr>
          <w:rFonts w:ascii="Trebuchet MS" w:hAnsi="Trebuchet MS"/>
          <w:bCs/>
          <w:iCs/>
          <w:sz w:val="18"/>
          <w:szCs w:val="16"/>
        </w:rPr>
        <w:t>solicitar a los contribuyentes, responsables solidarios o terceros con ellos relacionados, datos, informes o documentos, para planear y programar actos de fiscalización;</w:t>
      </w:r>
      <w:r w:rsidR="00297AA4" w:rsidRPr="00297AA4">
        <w:t xml:space="preserve"> </w:t>
      </w:r>
      <w:r w:rsidR="00297AA4" w:rsidRPr="00297AA4">
        <w:rPr>
          <w:rFonts w:ascii="Trebuchet MS" w:hAnsi="Trebuchet MS"/>
          <w:bCs/>
          <w:iCs/>
          <w:sz w:val="18"/>
          <w:szCs w:val="16"/>
        </w:rPr>
        <w:t xml:space="preserve">requerir a los contribuyentes, responsables solidarios o terceros con ellos relacionados, la documentación, datos e informes que sean necesarios para el ejercicio de sus atribuciones, cuando aquéllos hayan presentado alguna solicitud o escrito de aclaración ante la autoridad y no hayan anexado toda la documentación e información que soporte los hechos o circunstancias manifestados por el promovente; </w:t>
      </w:r>
      <w:r w:rsidR="00297AA4">
        <w:rPr>
          <w:rFonts w:ascii="Trebuchet MS" w:hAnsi="Trebuchet MS"/>
          <w:bCs/>
          <w:iCs/>
          <w:sz w:val="18"/>
          <w:szCs w:val="16"/>
        </w:rPr>
        <w:t>o</w:t>
      </w:r>
      <w:r w:rsidR="00297AA4" w:rsidRPr="00297AA4">
        <w:rPr>
          <w:rFonts w:ascii="Trebuchet MS" w:hAnsi="Trebuchet MS"/>
          <w:bCs/>
          <w:iCs/>
          <w:sz w:val="18"/>
          <w:szCs w:val="16"/>
        </w:rPr>
        <w:t>rdenar y practicar visitas domiciliarias, revisiones de gabinete, auditorias, auditorias electrónicas, inspecciones, actos de vigilancia, verificaciones y demás actos que establezcan las disposiciones fiscales y el Convenio de Colaboración Administrativa, para comprobar el cumplimiento de tales disposiciones por los contribuyentes, responsables solidarios y demás obligados en materia de contribuciones, aprovechamientos y productos;</w:t>
      </w:r>
      <w:r w:rsidR="00297AA4" w:rsidRPr="00297AA4">
        <w:t xml:space="preserve"> </w:t>
      </w:r>
      <w:r w:rsidR="00297AA4" w:rsidRPr="00297AA4">
        <w:rPr>
          <w:rFonts w:ascii="Trebuchet MS" w:hAnsi="Trebuchet MS"/>
          <w:bCs/>
          <w:iCs/>
          <w:sz w:val="18"/>
          <w:szCs w:val="16"/>
        </w:rPr>
        <w:t>p</w:t>
      </w:r>
      <w:r w:rsidR="00297AA4">
        <w:rPr>
          <w:rFonts w:ascii="Trebuchet MS" w:hAnsi="Trebuchet MS"/>
          <w:bCs/>
          <w:iCs/>
          <w:sz w:val="18"/>
          <w:szCs w:val="16"/>
        </w:rPr>
        <w:t>racticar revisi</w:t>
      </w:r>
      <w:r w:rsidR="00297AA4" w:rsidRPr="00297AA4">
        <w:rPr>
          <w:rFonts w:ascii="Trebuchet MS" w:hAnsi="Trebuchet MS"/>
          <w:bCs/>
          <w:iCs/>
          <w:sz w:val="18"/>
          <w:szCs w:val="16"/>
        </w:rPr>
        <w:t>ones a los contadores públicos inscritos que hayan formulado dictámenes para efectos fiscales y, en su caso, requerirlos para que exhiban y proporcionen la contabilidad, declaraciones, avisos, datos, otros documentos e informes, así como citarlos para que exhiban sus papeles de trabajo y emitir oficios de irregularidades o de conclusión de la revisión del dictamen;</w:t>
      </w:r>
      <w:r w:rsidR="00297AA4">
        <w:rPr>
          <w:rFonts w:ascii="Trebuchet MS" w:hAnsi="Trebuchet MS"/>
          <w:bCs/>
          <w:iCs/>
          <w:sz w:val="18"/>
          <w:szCs w:val="16"/>
        </w:rPr>
        <w:t xml:space="preserve"> r</w:t>
      </w:r>
      <w:r w:rsidR="00297AA4" w:rsidRPr="00297AA4">
        <w:rPr>
          <w:rFonts w:ascii="Trebuchet MS" w:hAnsi="Trebuchet MS"/>
          <w:bCs/>
          <w:iCs/>
          <w:sz w:val="18"/>
          <w:szCs w:val="16"/>
        </w:rPr>
        <w:t xml:space="preserve">evisar que los dictámenes, formulados por contador público inscrito, sobre los estados financieros de los contribuyentes o cualquier otro tipo de dictamen que tenga repercusión para efectos fiscales, reúnan los requisitos establecidos en las disposiciones fiscales y cumplan las relativas a impuestos, aportaciones de seguridad social, derechos, contribuciones de mejoras, aprovechamientos, estimulas fiscales, franquicias y accesorios, de conformidad con lo dispuesto en el Convenio de Colaboración Administrativa y demás disposiciones jurídicas aplicables; </w:t>
      </w:r>
      <w:r w:rsidR="00297AA4">
        <w:rPr>
          <w:rFonts w:ascii="Trebuchet MS" w:hAnsi="Trebuchet MS"/>
          <w:bCs/>
          <w:iCs/>
          <w:sz w:val="18"/>
          <w:szCs w:val="16"/>
        </w:rPr>
        <w:t xml:space="preserve"> n</w:t>
      </w:r>
      <w:r w:rsidR="00297AA4" w:rsidRPr="00297AA4">
        <w:rPr>
          <w:rFonts w:ascii="Trebuchet MS" w:hAnsi="Trebuchet MS"/>
          <w:bCs/>
          <w:iCs/>
          <w:sz w:val="18"/>
          <w:szCs w:val="16"/>
        </w:rPr>
        <w:t xml:space="preserve">otificar al contador público inscrito cuando la autoridad ,haya iniciado el ejercicio de facultades de comprobación con el contribuyente, derivado de la revisión al dictamen de estados financieros; </w:t>
      </w:r>
      <w:r w:rsidR="00297AA4">
        <w:rPr>
          <w:rFonts w:ascii="Trebuchet MS" w:hAnsi="Trebuchet MS"/>
          <w:bCs/>
          <w:iCs/>
          <w:sz w:val="18"/>
          <w:szCs w:val="16"/>
        </w:rPr>
        <w:t>o</w:t>
      </w:r>
      <w:r w:rsidR="00297AA4" w:rsidRPr="00297AA4">
        <w:rPr>
          <w:rFonts w:ascii="Trebuchet MS" w:hAnsi="Trebuchet MS"/>
          <w:bCs/>
          <w:iCs/>
          <w:sz w:val="18"/>
          <w:szCs w:val="16"/>
        </w:rPr>
        <w:t>rdenar y practicar visitas domiciliarias a los contribuyentes, a fin de verificar el cumplimiento de las obligaciones fiscales relacionadas con la expedición de los comprobantes fiscales, para ello podrá solicitar la exhibición de los comprobantes que amparen la legal posesión o propiedad de los bienes que enajenen de conformidad con lo dispuesto en el Convenio de Colaboración Administrativa y demás disposiciones jurídicas aplicables;</w:t>
      </w:r>
      <w:r w:rsidR="00297AA4" w:rsidRPr="00297AA4">
        <w:t xml:space="preserve"> </w:t>
      </w:r>
      <w:r w:rsidR="00297AA4" w:rsidRPr="00297AA4">
        <w:rPr>
          <w:rFonts w:ascii="Trebuchet MS" w:hAnsi="Trebuchet MS"/>
          <w:bCs/>
          <w:iCs/>
          <w:sz w:val="18"/>
          <w:szCs w:val="16"/>
        </w:rPr>
        <w:t>dar a conocer a los contribuyentes, responsables solidarios y demás obligados, los hechos u omisiones imputables a éstos, conocidos con motivo del ejercicio de las facultades de comprobación y hacer constar dichos hechos u omisiones en el oficio de observaciones o en la última acta parcial que se levante;</w:t>
      </w:r>
      <w:r w:rsidR="00297AA4">
        <w:rPr>
          <w:rFonts w:ascii="Trebuchet MS" w:hAnsi="Trebuchet MS"/>
          <w:bCs/>
          <w:iCs/>
          <w:sz w:val="18"/>
          <w:szCs w:val="16"/>
        </w:rPr>
        <w:t xml:space="preserve"> </w:t>
      </w:r>
      <w:r w:rsidR="00297AA4" w:rsidRPr="00297AA4">
        <w:rPr>
          <w:rFonts w:ascii="Trebuchet MS" w:hAnsi="Trebuchet MS"/>
          <w:bCs/>
          <w:iCs/>
          <w:sz w:val="18"/>
          <w:szCs w:val="16"/>
        </w:rPr>
        <w:t xml:space="preserve">continuar y concluir la práctica de los actos de fiscalización que hayan iniciado o continuado otras autoridades fiscales; </w:t>
      </w:r>
      <w:r w:rsidR="00297AA4">
        <w:rPr>
          <w:rFonts w:ascii="Trebuchet MS" w:hAnsi="Trebuchet MS"/>
          <w:bCs/>
          <w:iCs/>
          <w:sz w:val="18"/>
          <w:szCs w:val="16"/>
        </w:rPr>
        <w:t>d</w:t>
      </w:r>
      <w:r w:rsidR="00297AA4" w:rsidRPr="00297AA4">
        <w:rPr>
          <w:rFonts w:ascii="Trebuchet MS" w:hAnsi="Trebuchet MS"/>
          <w:bCs/>
          <w:iCs/>
          <w:sz w:val="18"/>
          <w:szCs w:val="16"/>
        </w:rPr>
        <w:t xml:space="preserve">eterminar los impuestos y sus accesorios de carácter estatal y federal que resulten a cargo de los contribuyentes, responsables solidarios y demás obligados, </w:t>
      </w:r>
      <w:r w:rsidR="00815F1C" w:rsidRPr="00297AA4">
        <w:rPr>
          <w:rFonts w:ascii="Trebuchet MS" w:hAnsi="Trebuchet MS"/>
          <w:bCs/>
          <w:iCs/>
          <w:sz w:val="18"/>
          <w:szCs w:val="16"/>
        </w:rPr>
        <w:t>así</w:t>
      </w:r>
      <w:r w:rsidR="00297AA4" w:rsidRPr="00297AA4">
        <w:rPr>
          <w:rFonts w:ascii="Trebuchet MS" w:hAnsi="Trebuchet MS"/>
          <w:bCs/>
          <w:iCs/>
          <w:sz w:val="18"/>
          <w:szCs w:val="16"/>
        </w:rPr>
        <w:t xml:space="preserve"> como los derechos, contribuciones de mejoras, aprovechamientos y sus accesorios que deriven del ejercicio de las atribuciones a que se refiere este articulo y el Convenio de Colaboración Administrativa;</w:t>
      </w:r>
      <w:r w:rsidR="00297AA4" w:rsidRPr="00297AA4">
        <w:t xml:space="preserve"> </w:t>
      </w:r>
      <w:r w:rsidR="00297AA4">
        <w:rPr>
          <w:rFonts w:ascii="Trebuchet MS" w:hAnsi="Trebuchet MS"/>
          <w:bCs/>
          <w:iCs/>
          <w:sz w:val="18"/>
          <w:szCs w:val="16"/>
        </w:rPr>
        <w:t>c</w:t>
      </w:r>
      <w:r w:rsidR="00297AA4" w:rsidRPr="00297AA4">
        <w:rPr>
          <w:rFonts w:ascii="Trebuchet MS" w:hAnsi="Trebuchet MS"/>
          <w:bCs/>
          <w:iCs/>
          <w:sz w:val="18"/>
          <w:szCs w:val="16"/>
        </w:rPr>
        <w:t>ondonar y reducir, en términos de las disposiciones jurídicas aplicables, multas determinadas e impuestas en el ejercicio de sus atribuciones o las determinadas por los contribuyentes que estén siendo objeto de dichas atribuciones;</w:t>
      </w:r>
      <w:r w:rsidR="00297AA4" w:rsidRPr="00297AA4">
        <w:t xml:space="preserve"> </w:t>
      </w:r>
      <w:r w:rsidR="00297AA4" w:rsidRPr="00297AA4">
        <w:rPr>
          <w:rFonts w:ascii="Trebuchet MS" w:hAnsi="Trebuchet MS"/>
          <w:bCs/>
          <w:iCs/>
          <w:sz w:val="18"/>
          <w:szCs w:val="16"/>
        </w:rPr>
        <w:t xml:space="preserve">Ordenar y practicar el embargo precautorio o aseguramiento en los casos en que las leyes lo señalen, así como levantarlo y, en su caso, poner a disposición de los interesados los bienes; </w:t>
      </w:r>
      <w:r w:rsidR="00815F1C">
        <w:rPr>
          <w:rFonts w:ascii="Trebuchet MS" w:hAnsi="Trebuchet MS"/>
          <w:bCs/>
          <w:iCs/>
          <w:sz w:val="18"/>
          <w:szCs w:val="16"/>
        </w:rPr>
        <w:t>r</w:t>
      </w:r>
      <w:r w:rsidR="00297AA4" w:rsidRPr="00297AA4">
        <w:rPr>
          <w:rFonts w:ascii="Trebuchet MS" w:hAnsi="Trebuchet MS"/>
          <w:bCs/>
          <w:iCs/>
          <w:sz w:val="18"/>
          <w:szCs w:val="16"/>
        </w:rPr>
        <w:t xml:space="preserve">ealizar la asignación, donación o destrucción de los bienes embargados o asegurados, cuando no puedan ser transferidos a la instancia competente de acuerdo con las disposiciones </w:t>
      </w:r>
      <w:r w:rsidR="00815F1C" w:rsidRPr="00297AA4">
        <w:rPr>
          <w:rFonts w:ascii="Trebuchet MS" w:hAnsi="Trebuchet MS"/>
          <w:bCs/>
          <w:iCs/>
          <w:sz w:val="18"/>
          <w:szCs w:val="16"/>
        </w:rPr>
        <w:t>jurídicas</w:t>
      </w:r>
      <w:r w:rsidR="00297AA4" w:rsidRPr="00297AA4">
        <w:rPr>
          <w:rFonts w:ascii="Trebuchet MS" w:hAnsi="Trebuchet MS"/>
          <w:bCs/>
          <w:iCs/>
          <w:sz w:val="18"/>
          <w:szCs w:val="16"/>
        </w:rPr>
        <w:t xml:space="preserve"> aplicables; </w:t>
      </w:r>
      <w:r w:rsidR="00815F1C">
        <w:rPr>
          <w:rFonts w:ascii="Trebuchet MS" w:hAnsi="Trebuchet MS"/>
          <w:bCs/>
          <w:iCs/>
          <w:sz w:val="18"/>
          <w:szCs w:val="16"/>
        </w:rPr>
        <w:t>d</w:t>
      </w:r>
      <w:r w:rsidR="00297AA4" w:rsidRPr="00297AA4">
        <w:rPr>
          <w:rFonts w:ascii="Trebuchet MS" w:hAnsi="Trebuchet MS"/>
          <w:bCs/>
          <w:iCs/>
          <w:sz w:val="18"/>
          <w:szCs w:val="16"/>
        </w:rPr>
        <w:t xml:space="preserve">ejar sin efectos las órdenes de visita domiciliaria, de revisión de gabinete, </w:t>
      </w:r>
      <w:r w:rsidR="00815F1C" w:rsidRPr="00297AA4">
        <w:rPr>
          <w:rFonts w:ascii="Trebuchet MS" w:hAnsi="Trebuchet MS"/>
          <w:bCs/>
          <w:iCs/>
          <w:sz w:val="18"/>
          <w:szCs w:val="16"/>
        </w:rPr>
        <w:t>así</w:t>
      </w:r>
      <w:r w:rsidR="00297AA4" w:rsidRPr="00297AA4">
        <w:rPr>
          <w:rFonts w:ascii="Trebuchet MS" w:hAnsi="Trebuchet MS"/>
          <w:bCs/>
          <w:iCs/>
          <w:sz w:val="18"/>
          <w:szCs w:val="16"/>
        </w:rPr>
        <w:t xml:space="preserve"> como la revisión de papeles de trabajo que· se haga a los contadores públicos inscritos;</w:t>
      </w:r>
      <w:r w:rsidR="00815F1C">
        <w:rPr>
          <w:rFonts w:ascii="Trebuchet MS" w:hAnsi="Trebuchet MS"/>
          <w:bCs/>
          <w:iCs/>
          <w:sz w:val="18"/>
          <w:szCs w:val="16"/>
        </w:rPr>
        <w:t xml:space="preserve"> </w:t>
      </w:r>
      <w:r w:rsidR="00815F1C" w:rsidRPr="00815F1C">
        <w:rPr>
          <w:rFonts w:ascii="Trebuchet MS" w:hAnsi="Trebuchet MS"/>
          <w:bCs/>
          <w:iCs/>
          <w:sz w:val="18"/>
          <w:szCs w:val="16"/>
        </w:rPr>
        <w:t xml:space="preserve">Verificar el saldo a favor compensado, determinar y liquidar las cantidades compensadas indebidamente, incluida la actualización y accesorios a que haya lugar, así como efectuar la compensación de oficio de cantidades a favor de los contribuyentes; </w:t>
      </w:r>
      <w:r w:rsidR="00815F1C">
        <w:rPr>
          <w:rFonts w:ascii="Trebuchet MS" w:hAnsi="Trebuchet MS"/>
          <w:bCs/>
          <w:iCs/>
          <w:sz w:val="18"/>
          <w:szCs w:val="16"/>
        </w:rPr>
        <w:t>o</w:t>
      </w:r>
      <w:r w:rsidR="00815F1C" w:rsidRPr="00815F1C">
        <w:rPr>
          <w:rFonts w:ascii="Trebuchet MS" w:hAnsi="Trebuchet MS"/>
          <w:bCs/>
          <w:iCs/>
          <w:sz w:val="18"/>
          <w:szCs w:val="16"/>
        </w:rPr>
        <w:t>btener la información, documentación o pruebas necesarias para que las autoridades competentes formulen al Ministerio Público la denuncia, querella o declaratoria de que el Fisco Estatal haya sufrido o pueda sufrir perjuicio, así como intercambiar información con otras autoridades fiscales;</w:t>
      </w:r>
      <w:r w:rsidR="00815F1C">
        <w:rPr>
          <w:rFonts w:ascii="Trebuchet MS" w:hAnsi="Trebuchet MS"/>
          <w:bCs/>
          <w:iCs/>
          <w:sz w:val="18"/>
          <w:szCs w:val="16"/>
        </w:rPr>
        <w:t xml:space="preserve"> e</w:t>
      </w:r>
      <w:r w:rsidR="00815F1C" w:rsidRPr="00815F1C">
        <w:rPr>
          <w:rFonts w:ascii="Trebuchet MS" w:hAnsi="Trebuchet MS"/>
          <w:bCs/>
          <w:iCs/>
          <w:sz w:val="18"/>
          <w:szCs w:val="16"/>
        </w:rPr>
        <w:t xml:space="preserve">studiar, analizar e investigar, en el ámbito de su competencia, conductas </w:t>
      </w:r>
      <w:r w:rsidR="00815F1C" w:rsidRPr="00815F1C">
        <w:rPr>
          <w:rFonts w:ascii="Trebuchet MS" w:hAnsi="Trebuchet MS"/>
          <w:bCs/>
          <w:iCs/>
          <w:sz w:val="18"/>
          <w:szCs w:val="16"/>
        </w:rPr>
        <w:lastRenderedPageBreak/>
        <w:t>vinculadas con la evasión fiscal, así como proponer a las unidades administrativas del Servicio de Administración Tributaria del Estado de Sinaloa, estrategias y alternativas tendien</w:t>
      </w:r>
      <w:r w:rsidR="00815F1C">
        <w:rPr>
          <w:rFonts w:ascii="Trebuchet MS" w:hAnsi="Trebuchet MS"/>
          <w:bCs/>
          <w:iCs/>
          <w:sz w:val="18"/>
          <w:szCs w:val="16"/>
        </w:rPr>
        <w:t>tes a combatir dichas conductas y p</w:t>
      </w:r>
      <w:r w:rsidR="00815F1C" w:rsidRPr="00815F1C">
        <w:rPr>
          <w:rFonts w:ascii="Trebuchet MS" w:hAnsi="Trebuchet MS"/>
          <w:bCs/>
          <w:iCs/>
          <w:sz w:val="18"/>
          <w:szCs w:val="16"/>
        </w:rPr>
        <w:t>articipar, con la Subsecretaria y las unidades administrativas competentes del Servicio de Administración Tributaria del Estado de Sinaloa, en la vigilancia, promoción y aplicación de las medidas preventivas y correctivas derivadas del Convenio de Colaboración Administrativa</w:t>
      </w:r>
      <w:r w:rsidR="00215E1A" w:rsidRPr="000D3BD0">
        <w:rPr>
          <w:rFonts w:ascii="Trebuchet MS" w:hAnsi="Trebuchet MS"/>
          <w:bCs/>
          <w:iCs/>
          <w:sz w:val="18"/>
          <w:szCs w:val="16"/>
        </w:rPr>
        <w:t>.</w:t>
      </w:r>
      <w:r w:rsidR="00282E00" w:rsidRPr="000D3BD0">
        <w:rPr>
          <w:rFonts w:ascii="Trebuchet MS" w:hAnsi="Trebuchet MS"/>
          <w:bCs/>
          <w:iCs/>
          <w:sz w:val="18"/>
          <w:szCs w:val="16"/>
        </w:rPr>
        <w:t xml:space="preserve"> </w:t>
      </w:r>
      <w:r w:rsidRPr="000D3BD0">
        <w:rPr>
          <w:rFonts w:ascii="Trebuchet MS" w:hAnsi="Trebuchet MS"/>
          <w:bCs/>
          <w:iCs/>
          <w:sz w:val="18"/>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0D3BD0">
        <w:rPr>
          <w:rFonts w:ascii="Trebuchet MS" w:hAnsi="Trebuchet MS"/>
          <w:bCs/>
          <w:iCs/>
          <w:sz w:val="18"/>
          <w:szCs w:val="16"/>
          <w:lang w:val="es-MX"/>
        </w:rPr>
        <w:t>,</w:t>
      </w:r>
      <w:r w:rsidR="0061149C" w:rsidRPr="000D3BD0">
        <w:rPr>
          <w:rFonts w:ascii="Trebuchet MS" w:hAnsi="Trebuchet MS"/>
          <w:bCs/>
          <w:iCs/>
          <w:sz w:val="18"/>
          <w:szCs w:val="16"/>
          <w:lang w:val="es-MX"/>
        </w:rPr>
        <w:t xml:space="preserve"> registro federal de contribuyentes, número de seguridad social o análogo y correo electrónico</w:t>
      </w:r>
      <w:r w:rsidRPr="000D3BD0">
        <w:rPr>
          <w:rFonts w:ascii="Trebuchet MS" w:hAnsi="Trebuchet MS"/>
          <w:bCs/>
          <w:iCs/>
          <w:sz w:val="18"/>
          <w:szCs w:val="16"/>
          <w:lang w:val="es-MX"/>
        </w:rPr>
        <w:t>. Se informa que no se recabarán datos personales sensibles.</w:t>
      </w:r>
      <w:r w:rsidR="00215E1A" w:rsidRPr="000D3BD0">
        <w:rPr>
          <w:rFonts w:ascii="Trebuchet MS" w:hAnsi="Trebuchet MS"/>
          <w:bCs/>
          <w:iCs/>
          <w:sz w:val="18"/>
          <w:szCs w:val="16"/>
          <w:lang w:val="es-MX"/>
        </w:rPr>
        <w:t xml:space="preserve"> </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Fundamento para el tratamiento de datos personales. </w:t>
      </w:r>
      <w:r w:rsidRPr="000D3BD0">
        <w:rPr>
          <w:rFonts w:ascii="Trebuchet MS" w:hAnsi="Trebuchet MS"/>
          <w:bCs/>
          <w:iCs/>
          <w:sz w:val="18"/>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0A3B05" w:rsidRPr="000D3BD0">
        <w:rPr>
          <w:rFonts w:ascii="Trebuchet MS" w:hAnsi="Trebuchet MS"/>
          <w:bCs/>
          <w:iCs/>
          <w:sz w:val="18"/>
          <w:szCs w:val="16"/>
          <w:lang w:val="es-MX"/>
        </w:rPr>
        <w:t>1</w:t>
      </w:r>
      <w:r w:rsidR="00815F1C">
        <w:rPr>
          <w:rFonts w:ascii="Trebuchet MS" w:hAnsi="Trebuchet MS"/>
          <w:bCs/>
          <w:iCs/>
          <w:sz w:val="18"/>
          <w:szCs w:val="16"/>
          <w:lang w:val="es-MX"/>
        </w:rPr>
        <w:t xml:space="preserve">6 </w:t>
      </w:r>
      <w:r w:rsidR="00FF4B05" w:rsidRPr="000D3BD0">
        <w:rPr>
          <w:rFonts w:ascii="Trebuchet MS" w:hAnsi="Trebuchet MS"/>
          <w:bCs/>
          <w:iCs/>
          <w:sz w:val="18"/>
          <w:szCs w:val="16"/>
          <w:lang w:val="es-MX"/>
        </w:rPr>
        <w:t xml:space="preserve">del Reglamento Interior del Servicio de Administración Tributaría </w:t>
      </w:r>
      <w:r w:rsidRPr="000D3BD0">
        <w:rPr>
          <w:rFonts w:ascii="Trebuchet MS" w:hAnsi="Trebuchet MS"/>
          <w:bCs/>
          <w:iCs/>
          <w:sz w:val="18"/>
          <w:szCs w:val="16"/>
          <w:lang w:val="es-MX"/>
        </w:rPr>
        <w:t>del Estado de Sinaloa.</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Mecanismos, medios y procedimientos disponibles para ejercer los derechos ARCO. </w:t>
      </w:r>
      <w:r w:rsidRPr="000D3BD0">
        <w:rPr>
          <w:rFonts w:ascii="Trebuchet MS" w:hAnsi="Trebuchet MS"/>
          <w:bCs/>
          <w:iCs/>
          <w:sz w:val="18"/>
          <w:szCs w:val="16"/>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0D3BD0">
        <w:rPr>
          <w:rFonts w:ascii="Trebuchet MS" w:hAnsi="Trebuchet MS"/>
          <w:bCs/>
          <w:iCs/>
          <w:sz w:val="18"/>
          <w:szCs w:val="16"/>
          <w:lang w:val="es-MX"/>
        </w:rPr>
        <w:t xml:space="preserve"> </w:t>
      </w:r>
      <w:r w:rsidRPr="000D3BD0">
        <w:rPr>
          <w:rFonts w:ascii="Trebuchet MS" w:hAnsi="Trebuchet MS"/>
          <w:bCs/>
          <w:iCs/>
          <w:sz w:val="18"/>
          <w:szCs w:val="16"/>
          <w:lang w:val="es-MX"/>
        </w:rPr>
        <w:t>domicilio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
          <w:bCs/>
          <w:iCs/>
          <w:sz w:val="18"/>
          <w:szCs w:val="16"/>
          <w:lang w:val="es-MX"/>
        </w:rPr>
      </w:pPr>
      <w:r w:rsidRPr="000D3BD0">
        <w:rPr>
          <w:rFonts w:ascii="Trebuchet MS" w:hAnsi="Trebuchet MS"/>
          <w:b/>
          <w:bCs/>
          <w:iCs/>
          <w:sz w:val="18"/>
          <w:szCs w:val="16"/>
          <w:lang w:val="es-MX"/>
        </w:rPr>
        <w:t>¿Cómo puede revocar su consentimiento para el uso de sus datos personales?</w:t>
      </w:r>
      <w:r w:rsidR="00E25ABA" w:rsidRPr="000D3BD0">
        <w:rPr>
          <w:rFonts w:ascii="Trebuchet MS" w:hAnsi="Trebuchet MS"/>
          <w:b/>
          <w:bCs/>
          <w:iCs/>
          <w:sz w:val="18"/>
          <w:szCs w:val="16"/>
          <w:lang w:val="es-MX"/>
        </w:rPr>
        <w:t xml:space="preserve"> </w:t>
      </w:r>
      <w:r w:rsidRPr="000D3BD0">
        <w:rPr>
          <w:rFonts w:ascii="Trebuchet MS" w:hAnsi="Trebuchet MS"/>
          <w:bCs/>
          <w:iCs/>
          <w:sz w:val="18"/>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Transferencia de datos personales. </w:t>
      </w:r>
      <w:r w:rsidRPr="000D3BD0">
        <w:rPr>
          <w:rFonts w:ascii="Trebuchet MS" w:hAnsi="Trebuchet MS"/>
          <w:bCs/>
          <w:iCs/>
          <w:sz w:val="18"/>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0D3BD0" w:rsidRDefault="00E25ABA" w:rsidP="00547B69">
      <w:pPr>
        <w:jc w:val="both"/>
        <w:rPr>
          <w:rFonts w:ascii="Trebuchet MS" w:hAnsi="Trebuchet MS"/>
          <w:b/>
          <w:bCs/>
          <w:iCs/>
          <w:sz w:val="18"/>
          <w:szCs w:val="16"/>
          <w:lang w:val="es-MX"/>
        </w:rPr>
      </w:pPr>
    </w:p>
    <w:p w:rsidR="00B1685F" w:rsidRPr="000D3BD0" w:rsidRDefault="00547B69" w:rsidP="00B1685F">
      <w:pPr>
        <w:jc w:val="both"/>
        <w:rPr>
          <w:rFonts w:ascii="Trebuchet MS" w:hAnsi="Trebuchet MS"/>
          <w:bCs/>
          <w:iCs/>
          <w:sz w:val="18"/>
          <w:szCs w:val="16"/>
          <w:lang w:val="es-MX"/>
        </w:rPr>
      </w:pPr>
      <w:r w:rsidRPr="000D3BD0">
        <w:rPr>
          <w:rFonts w:ascii="Trebuchet MS" w:hAnsi="Trebuchet MS"/>
          <w:b/>
          <w:bCs/>
          <w:iCs/>
          <w:sz w:val="18"/>
          <w:szCs w:val="16"/>
          <w:lang w:val="es-MX"/>
        </w:rPr>
        <w:t xml:space="preserve">Cambios al aviso de privacidad. </w:t>
      </w:r>
      <w:r w:rsidRPr="000D3BD0">
        <w:rPr>
          <w:rFonts w:ascii="Trebuchet MS" w:hAnsi="Trebuchet MS"/>
          <w:bCs/>
          <w:iCs/>
          <w:sz w:val="18"/>
          <w:szCs w:val="16"/>
          <w:lang w:val="es-MX"/>
        </w:rPr>
        <w:t xml:space="preserve">En caso de que exista un cambio de este aviso de privacidad, lo haremos de su conocimiento en el portal Oficial, </w:t>
      </w:r>
      <w:r w:rsidR="00B1685F" w:rsidRPr="000D3BD0">
        <w:rPr>
          <w:rFonts w:ascii="Trebuchet MS" w:hAnsi="Trebuchet MS"/>
          <w:bCs/>
          <w:iCs/>
          <w:sz w:val="18"/>
          <w:szCs w:val="16"/>
          <w:lang w:val="es-MX"/>
        </w:rPr>
        <w:t>en el apartado de esta Secretarí</w:t>
      </w:r>
      <w:r w:rsidRPr="000D3BD0">
        <w:rPr>
          <w:rFonts w:ascii="Trebuchet MS" w:hAnsi="Trebuchet MS"/>
          <w:bCs/>
          <w:iCs/>
          <w:sz w:val="18"/>
          <w:szCs w:val="16"/>
          <w:lang w:val="es-MX"/>
        </w:rPr>
        <w:t>a</w:t>
      </w:r>
      <w:r w:rsidR="00B1685F" w:rsidRPr="000D3BD0">
        <w:rPr>
          <w:rFonts w:ascii="Trebuchet MS" w:hAnsi="Trebuchet MS"/>
          <w:bCs/>
          <w:iCs/>
          <w:sz w:val="18"/>
          <w:szCs w:val="16"/>
          <w:lang w:val="es-MX"/>
        </w:rPr>
        <w:t>:</w:t>
      </w:r>
    </w:p>
    <w:p w:rsidR="00C006EF" w:rsidRPr="000D3BD0" w:rsidRDefault="001619A1" w:rsidP="00547B69">
      <w:pPr>
        <w:jc w:val="both"/>
        <w:rPr>
          <w:rFonts w:ascii="Trebuchet MS" w:hAnsi="Trebuchet MS"/>
          <w:bCs/>
          <w:iCs/>
          <w:sz w:val="18"/>
          <w:szCs w:val="16"/>
          <w:lang w:val="es-MX"/>
        </w:rPr>
      </w:pPr>
      <w:hyperlink r:id="rId8" w:history="1">
        <w:r w:rsidR="00C006EF" w:rsidRPr="000D3BD0">
          <w:rPr>
            <w:rStyle w:val="Hipervnculo"/>
            <w:rFonts w:ascii="Trebuchet MS" w:hAnsi="Trebuchet MS"/>
            <w:bCs/>
            <w:iCs/>
            <w:sz w:val="18"/>
            <w:szCs w:val="16"/>
            <w:lang w:val="es-MX"/>
          </w:rPr>
          <w:t>http://saf.transparenciasinaloa.gob.mx/avisos-de-privacidad-de-la-secretaria-de-administracion-y-finanzas/</w:t>
        </w:r>
      </w:hyperlink>
    </w:p>
    <w:p w:rsidR="00EF6D9F" w:rsidRDefault="00EF6D9F" w:rsidP="00EF6D9F">
      <w:pPr>
        <w:jc w:val="both"/>
        <w:rPr>
          <w:rFonts w:ascii="Trebuchet MS" w:hAnsi="Trebuchet MS"/>
          <w:b/>
          <w:bCs/>
          <w:iCs/>
          <w:sz w:val="18"/>
          <w:szCs w:val="16"/>
          <w:lang w:val="es-MX"/>
        </w:rPr>
      </w:pPr>
      <w:r>
        <w:rPr>
          <w:rFonts w:ascii="Trebuchet MS" w:hAnsi="Trebuchet MS"/>
          <w:bCs/>
          <w:iCs/>
          <w:sz w:val="18"/>
          <w:szCs w:val="16"/>
          <w:lang w:val="es-MX"/>
        </w:rPr>
        <w:t>Última actualización 15/01/21</w:t>
      </w:r>
    </w:p>
    <w:p w:rsidR="00986301" w:rsidRPr="000D3BD0" w:rsidRDefault="00986301" w:rsidP="00240C90">
      <w:pPr>
        <w:jc w:val="both"/>
        <w:rPr>
          <w:rFonts w:ascii="Trebuchet MS" w:hAnsi="Trebuchet MS"/>
          <w:b/>
          <w:bCs/>
          <w:iCs/>
          <w:sz w:val="18"/>
          <w:szCs w:val="16"/>
          <w:lang w:val="es-MX"/>
        </w:rPr>
      </w:pPr>
    </w:p>
    <w:sectPr w:rsidR="00986301" w:rsidRPr="000D3BD0"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9F" w:rsidRDefault="00C75F9F">
      <w:r>
        <w:separator/>
      </w:r>
    </w:p>
  </w:endnote>
  <w:endnote w:type="continuationSeparator" w:id="0">
    <w:p w:rsidR="00C75F9F" w:rsidRDefault="00C75F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9F" w:rsidRDefault="00C75F9F">
      <w:r>
        <w:separator/>
      </w:r>
    </w:p>
  </w:footnote>
  <w:footnote w:type="continuationSeparator" w:id="0">
    <w:p w:rsidR="00C75F9F" w:rsidRDefault="00C7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1619A1">
    <w:pPr>
      <w:pStyle w:val="Encabezado"/>
    </w:pPr>
    <w:r w:rsidRPr="001619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1619A1" w:rsidRPr="001619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1619A1">
    <w:pPr>
      <w:pStyle w:val="Encabezado"/>
    </w:pPr>
    <w:r w:rsidRPr="001619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3B05"/>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D0"/>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19A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619"/>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97AA4"/>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597C"/>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2846"/>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5F1C"/>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074"/>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4D33"/>
    <w:rsid w:val="00AC52A7"/>
    <w:rsid w:val="00AC5F36"/>
    <w:rsid w:val="00AC61CF"/>
    <w:rsid w:val="00AC6417"/>
    <w:rsid w:val="00AC688A"/>
    <w:rsid w:val="00AD0CA1"/>
    <w:rsid w:val="00AD1472"/>
    <w:rsid w:val="00AD14F1"/>
    <w:rsid w:val="00AD19F5"/>
    <w:rsid w:val="00AD2466"/>
    <w:rsid w:val="00AD29EA"/>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68C"/>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87D"/>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5F9F"/>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14"/>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48ED"/>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4791F"/>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EF6D9F"/>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072462047">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E36F-35FC-4141-B578-7C977E15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2396</Words>
  <Characters>13179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15544</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2021-01-15T16:26:00Z</dcterms:created>
  <dcterms:modified xsi:type="dcterms:W3CDTF">2021-01-15T16:30:00Z</dcterms:modified>
</cp:coreProperties>
</file>