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52" w:rsidRDefault="00CF2752" w:rsidP="00F95444">
      <w:pPr>
        <w:spacing w:after="101" w:line="240" w:lineRule="auto"/>
        <w:jc w:val="both"/>
        <w:rPr>
          <w:rFonts w:ascii="Arial" w:hAnsi="Arial" w:cs="Arial"/>
          <w:b/>
          <w:bCs/>
          <w:color w:val="2F2F2F"/>
          <w:sz w:val="16"/>
          <w:szCs w:val="16"/>
          <w:lang w:eastAsia="es-MX"/>
        </w:rPr>
      </w:pP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>Formato 3</w:t>
      </w:r>
      <w:r w:rsidRPr="00D16F49">
        <w:rPr>
          <w:rFonts w:ascii="Arial" w:hAnsi="Arial" w:cs="Arial"/>
          <w:color w:val="2F2F2F"/>
          <w:sz w:val="16"/>
          <w:szCs w:val="16"/>
          <w:lang w:eastAsia="es-MX"/>
        </w:rPr>
        <w:t>    </w:t>
      </w: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 xml:space="preserve">Informe Analítico de Obligaciones Diferentes de Financiamientos </w:t>
      </w:r>
      <w:r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>–</w:t>
      </w: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 xml:space="preserve"> LDF</w:t>
      </w:r>
    </w:p>
    <w:p w:rsidR="00CF2752" w:rsidRPr="00D16F49" w:rsidRDefault="00395DED" w:rsidP="00A5476B">
      <w:pPr>
        <w:spacing w:after="101" w:line="240" w:lineRule="auto"/>
        <w:ind w:firstLine="288"/>
        <w:jc w:val="both"/>
        <w:rPr>
          <w:rFonts w:ascii="Arial" w:hAnsi="Arial" w:cs="Arial"/>
          <w:color w:val="2F2F2F"/>
          <w:sz w:val="16"/>
          <w:szCs w:val="16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50240" cy="7524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183" w:type="dxa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183"/>
      </w:tblGrid>
      <w:tr w:rsidR="00CF2752" w:rsidRPr="00F95444" w:rsidTr="00F95444">
        <w:trPr>
          <w:trHeight w:val="295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b/>
                <w:color w:val="2F2F2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color w:val="2F2F2F"/>
                <w:sz w:val="16"/>
                <w:szCs w:val="16"/>
                <w:lang w:eastAsia="es-MX"/>
              </w:rPr>
              <w:t> GOBIERNO DEL ESTADO DE SINALOA</w:t>
            </w:r>
          </w:p>
          <w:p w:rsidR="00CF2752" w:rsidRPr="00F95444" w:rsidRDefault="00CF2752" w:rsidP="00713CEF">
            <w:pPr>
              <w:spacing w:after="40" w:line="240" w:lineRule="auto"/>
              <w:jc w:val="center"/>
              <w:rPr>
                <w:rFonts w:ascii="Arial" w:hAnsi="Arial" w:cs="Arial"/>
                <w:b/>
                <w:color w:val="2F2F2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color w:val="2F2F2F"/>
                <w:sz w:val="16"/>
                <w:szCs w:val="16"/>
                <w:lang w:eastAsia="es-MX"/>
              </w:rPr>
              <w:t>SECRETARÍA DE ADMINISTRACIÓN Y FINANZAS</w:t>
            </w:r>
          </w:p>
          <w:p w:rsidR="00CF2752" w:rsidRPr="00F95444" w:rsidRDefault="00CF2752" w:rsidP="00713CEF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color w:val="2F2F2F"/>
                <w:sz w:val="16"/>
                <w:szCs w:val="16"/>
                <w:lang w:eastAsia="es-MX"/>
              </w:rPr>
              <w:t>SUBSECRETARÍA DE ADMINISTRACIÓN</w:t>
            </w:r>
          </w:p>
        </w:tc>
      </w:tr>
      <w:tr w:rsidR="00CF2752" w:rsidRPr="00F95444" w:rsidTr="00F95444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Analítico de Obligaciones Diferentes de Financiamientos LDF</w:t>
            </w:r>
          </w:p>
        </w:tc>
      </w:tr>
      <w:tr w:rsidR="00CF2752" w:rsidRPr="00F95444" w:rsidTr="00F95444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66117B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Del 1 de enero al 31 de </w:t>
            </w:r>
            <w:r w:rsidR="0043584F"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diciembre</w:t>
            </w: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</w:t>
            </w:r>
            <w:r w:rsidR="00822D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CF2752" w:rsidRPr="003C0252" w:rsidTr="00F95444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D16F49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</w:tbl>
    <w:p w:rsidR="00CF2752" w:rsidRPr="00D16F49" w:rsidRDefault="00CF2752" w:rsidP="00A5476B">
      <w:pPr>
        <w:spacing w:after="0" w:line="240" w:lineRule="auto"/>
        <w:rPr>
          <w:rFonts w:ascii="Arial" w:hAnsi="Arial" w:cs="Arial"/>
          <w:vanish/>
          <w:color w:val="2F2F2F"/>
          <w:sz w:val="16"/>
          <w:szCs w:val="16"/>
          <w:lang w:eastAsia="es-MX"/>
        </w:rPr>
      </w:pPr>
    </w:p>
    <w:tbl>
      <w:tblPr>
        <w:tblW w:w="13528" w:type="dxa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3"/>
        <w:gridCol w:w="990"/>
        <w:gridCol w:w="990"/>
        <w:gridCol w:w="1079"/>
        <w:gridCol w:w="1301"/>
        <w:gridCol w:w="773"/>
        <w:gridCol w:w="1444"/>
        <w:gridCol w:w="1444"/>
        <w:gridCol w:w="1301"/>
        <w:gridCol w:w="1088"/>
        <w:gridCol w:w="1275"/>
      </w:tblGrid>
      <w:tr w:rsidR="00CF2752" w:rsidRPr="00F95444" w:rsidTr="00822DF0">
        <w:trPr>
          <w:trHeight w:val="140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Denominación de las Obligaciones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Diferentes de Financiamiento (c)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Contrato (d)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inicio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operación del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proyecto (e)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vencimiento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(f)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pactado (g)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Plazo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pactado (h)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promedio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mensual del pago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contraprestación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(i)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promedio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mensual del pago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contraprestación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correspondiente al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pago de 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(j)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66117B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pagado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 al 31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 de 201</w:t>
            </w:r>
            <w:r w:rsidR="00822DF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(k)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66117B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pagado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 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actualizado al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 de diciembre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201</w:t>
            </w:r>
            <w:r w:rsidR="00822DF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(l)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F2752" w:rsidRPr="00F95444" w:rsidRDefault="00CF2752" w:rsidP="00822DF0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pendiente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por pagar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 al 31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diciembre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201</w:t>
            </w:r>
            <w:r w:rsidR="00822DF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(m = g- k)</w:t>
            </w:r>
          </w:p>
        </w:tc>
      </w:tr>
      <w:tr w:rsidR="00CF2752" w:rsidRPr="003C0252" w:rsidTr="00822DF0">
        <w:trPr>
          <w:trHeight w:val="45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A. Asociaciones Público Privadas</w:t>
            </w: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APP's</w:t>
            </w:r>
            <w:proofErr w:type="spellEnd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 (A=</w:t>
            </w:r>
            <w:proofErr w:type="spellStart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a+b+c+d</w:t>
            </w:r>
            <w:proofErr w:type="spellEnd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a) APP 1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b) APP 2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395DED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-13970</wp:posOffset>
                      </wp:positionV>
                      <wp:extent cx="2867025" cy="828675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327" w:rsidRPr="00C77327" w:rsidRDefault="00C77327" w:rsidP="00ED6F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C77327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.1pt;margin-top:-1.1pt;width:225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">
                      <v:textbox>
                        <w:txbxContent>
                          <w:p w:rsidR="00C77327" w:rsidRPr="00C77327" w:rsidRDefault="00C77327" w:rsidP="00ED6F3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7732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c) APP 3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d) APP XX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B. Otros Instrumentos (B=</w:t>
            </w:r>
            <w:proofErr w:type="spellStart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a+b+c+d</w:t>
            </w:r>
            <w:proofErr w:type="spellEnd"/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Pr="0066117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) </w:t>
            </w:r>
            <w:r w:rsidR="0066117B" w:rsidRP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Instrumento 1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231B9B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231B9B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144644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b) </w:t>
            </w:r>
            <w:r w:rsidR="0066117B" w:rsidRP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 w:rsid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6F6158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6F6158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6F6158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c) </w:t>
            </w:r>
            <w:r w:rsidR="0066117B" w:rsidRP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 w:rsid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B97CC2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B97CC2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E7350C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FC1311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414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Default="00CF2752" w:rsidP="00432FEE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d) </w:t>
            </w:r>
            <w:r w:rsidR="0066117B" w:rsidRP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 w:rsidR="006611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XX</w:t>
            </w:r>
          </w:p>
          <w:p w:rsidR="00CF2752" w:rsidRPr="00D16F49" w:rsidRDefault="00CF2752" w:rsidP="0066117B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45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 Total de Obligaciones Diferentes de</w:t>
            </w: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(C=A+B)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E7350C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FC1311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2752" w:rsidRPr="003C0252" w:rsidTr="00822DF0">
        <w:trPr>
          <w:trHeight w:val="28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2752" w:rsidRPr="00D16F49" w:rsidRDefault="00CF2752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F2752" w:rsidRDefault="00CF2752" w:rsidP="0066117B">
      <w:pPr>
        <w:spacing w:after="90" w:line="240" w:lineRule="auto"/>
        <w:jc w:val="center"/>
      </w:pPr>
    </w:p>
    <w:sectPr w:rsidR="00CF2752" w:rsidSect="0066117B">
      <w:pgSz w:w="15840" w:h="12240" w:orient="landscape"/>
      <w:pgMar w:top="993" w:right="109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B"/>
    <w:rsid w:val="00013783"/>
    <w:rsid w:val="000155FC"/>
    <w:rsid w:val="00144644"/>
    <w:rsid w:val="00156055"/>
    <w:rsid w:val="0019721E"/>
    <w:rsid w:val="002259B4"/>
    <w:rsid w:val="00231B9B"/>
    <w:rsid w:val="002C31DB"/>
    <w:rsid w:val="0030584F"/>
    <w:rsid w:val="003373D5"/>
    <w:rsid w:val="00395DED"/>
    <w:rsid w:val="003C0252"/>
    <w:rsid w:val="003F11D5"/>
    <w:rsid w:val="003F39E6"/>
    <w:rsid w:val="00405435"/>
    <w:rsid w:val="00432FEE"/>
    <w:rsid w:val="0043584F"/>
    <w:rsid w:val="00516C27"/>
    <w:rsid w:val="005354EA"/>
    <w:rsid w:val="00597F12"/>
    <w:rsid w:val="005B064F"/>
    <w:rsid w:val="005C0A80"/>
    <w:rsid w:val="005F5DB1"/>
    <w:rsid w:val="00642988"/>
    <w:rsid w:val="0066117B"/>
    <w:rsid w:val="006C4A8D"/>
    <w:rsid w:val="006F6158"/>
    <w:rsid w:val="00713CEF"/>
    <w:rsid w:val="00815BF3"/>
    <w:rsid w:val="00822DF0"/>
    <w:rsid w:val="0083523B"/>
    <w:rsid w:val="00850F98"/>
    <w:rsid w:val="009705FE"/>
    <w:rsid w:val="00A5476B"/>
    <w:rsid w:val="00AA78FB"/>
    <w:rsid w:val="00B12D48"/>
    <w:rsid w:val="00B97CC2"/>
    <w:rsid w:val="00BB1D3D"/>
    <w:rsid w:val="00C338F9"/>
    <w:rsid w:val="00C77327"/>
    <w:rsid w:val="00CE5527"/>
    <w:rsid w:val="00CF2752"/>
    <w:rsid w:val="00D16F49"/>
    <w:rsid w:val="00DC11F5"/>
    <w:rsid w:val="00DD2DA0"/>
    <w:rsid w:val="00E7350C"/>
    <w:rsid w:val="00EA279B"/>
    <w:rsid w:val="00EA606E"/>
    <w:rsid w:val="00ED6F3A"/>
    <w:rsid w:val="00F95444"/>
    <w:rsid w:val="00FB2642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9BDD4"/>
  <w15:docId w15:val="{0A6E1B98-6B3C-4048-AD2A-8B04496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6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2EB2-F42E-4168-A0DD-F1356F6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Sinaloa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del Estado de Sinaloa</dc:creator>
  <cp:keywords/>
  <dc:description/>
  <cp:lastModifiedBy>User</cp:lastModifiedBy>
  <cp:revision>6</cp:revision>
  <cp:lastPrinted>2017-02-16T01:08:00Z</cp:lastPrinted>
  <dcterms:created xsi:type="dcterms:W3CDTF">2019-04-23T21:20:00Z</dcterms:created>
  <dcterms:modified xsi:type="dcterms:W3CDTF">2020-04-21T21:28:00Z</dcterms:modified>
</cp:coreProperties>
</file>